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2489F1EF" w14:textId="77777777" w:rsidR="00D4246E" w:rsidRPr="005B1487" w:rsidRDefault="00D4246E">
      <w:pPr>
        <w:rPr>
          <w:rFonts w:ascii="Helvetica" w:hAnsi="Helvetica"/>
          <w:lang w:val="en-GB"/>
        </w:rPr>
      </w:pPr>
    </w:p>
    <w:p w14:paraId="5B131BB7" w14:textId="77777777" w:rsidR="00D4246E" w:rsidRPr="005B1487" w:rsidRDefault="00D4246E">
      <w:pPr>
        <w:rPr>
          <w:rFonts w:ascii="Helvetica" w:hAnsi="Helvetica"/>
          <w:lang w:val="en-GB"/>
        </w:rPr>
      </w:pPr>
    </w:p>
    <w:p w14:paraId="071B16AC" w14:textId="77777777" w:rsidR="00D4246E" w:rsidRPr="005B1487" w:rsidRDefault="00D4246E">
      <w:pPr>
        <w:rPr>
          <w:rFonts w:ascii="Helvetica" w:hAnsi="Helvetica"/>
          <w:lang w:val="en-GB"/>
        </w:rPr>
      </w:pPr>
    </w:p>
    <w:p w14:paraId="35417A22" w14:textId="77777777" w:rsidR="00D4246E" w:rsidRPr="005B1487" w:rsidRDefault="00D4246E">
      <w:pPr>
        <w:rPr>
          <w:rFonts w:ascii="Helvetica" w:hAnsi="Helvetica"/>
          <w:lang w:val="en-GB"/>
        </w:rPr>
      </w:pPr>
    </w:p>
    <w:p w14:paraId="2BF7464A" w14:textId="77777777" w:rsidR="00D4246E" w:rsidRPr="005B1487" w:rsidRDefault="00D4246E">
      <w:pPr>
        <w:rPr>
          <w:rFonts w:ascii="Helvetica" w:hAnsi="Helvetica"/>
          <w:i/>
          <w:lang w:val="en-GB"/>
        </w:rPr>
      </w:pPr>
      <w:r w:rsidRPr="005B1487">
        <w:rPr>
          <w:rFonts w:ascii="Helvetica" w:hAnsi="Helvetica"/>
          <w:i/>
          <w:lang w:val="en-GB"/>
        </w:rPr>
        <w:t xml:space="preserve"> </w:t>
      </w:r>
    </w:p>
    <w:p w14:paraId="485059DA" w14:textId="77777777" w:rsidR="00D4246E" w:rsidRPr="005B1487" w:rsidRDefault="00D4246E">
      <w:pPr>
        <w:rPr>
          <w:rFonts w:ascii="Helvetica" w:hAnsi="Helvetica"/>
          <w:lang w:val="en-GB"/>
        </w:rPr>
      </w:pPr>
    </w:p>
    <w:p w14:paraId="4D93D949" w14:textId="77777777" w:rsidR="00D4246E" w:rsidRPr="005B1487" w:rsidRDefault="00D4246E">
      <w:pPr>
        <w:rPr>
          <w:rFonts w:ascii="Helvetica" w:hAnsi="Helvetica"/>
          <w:lang w:val="en-GB"/>
        </w:rPr>
      </w:pPr>
    </w:p>
    <w:p w14:paraId="3C039E3C" w14:textId="77777777" w:rsidR="00D4246E" w:rsidRPr="005B1487" w:rsidRDefault="00D4246E">
      <w:pPr>
        <w:rPr>
          <w:rFonts w:ascii="Helvetica" w:hAnsi="Helvetica"/>
          <w:lang w:val="en-GB"/>
        </w:rPr>
      </w:pPr>
    </w:p>
    <w:p w14:paraId="5CD763BF" w14:textId="77777777" w:rsidR="00D4246E" w:rsidRPr="005B1487" w:rsidRDefault="00D4246E">
      <w:pPr>
        <w:rPr>
          <w:rFonts w:ascii="Helvetica" w:hAnsi="Helvetica"/>
          <w:lang w:val="en-GB"/>
        </w:rPr>
      </w:pPr>
    </w:p>
    <w:p w14:paraId="4E1A8581" w14:textId="77777777" w:rsidR="00D4246E" w:rsidRPr="005B1487" w:rsidRDefault="00D4246E">
      <w:pPr>
        <w:rPr>
          <w:rFonts w:ascii="Helvetica" w:hAnsi="Helvetica"/>
          <w:lang w:val="en-GB"/>
        </w:rPr>
      </w:pPr>
    </w:p>
    <w:p w14:paraId="6A808E03" w14:textId="77777777" w:rsidR="00A73F4A" w:rsidRPr="005B1487" w:rsidRDefault="00A73F4A" w:rsidP="00BA3494">
      <w:pPr>
        <w:rPr>
          <w:rFonts w:ascii="Helvetica" w:hAnsi="Helvetica"/>
          <w:b/>
          <w:sz w:val="44"/>
          <w:szCs w:val="44"/>
          <w:lang w:val="en-GB"/>
        </w:rPr>
      </w:pPr>
      <w:r w:rsidRPr="005B1487">
        <w:rPr>
          <w:rFonts w:ascii="Helvetica" w:hAnsi="Helvetica"/>
          <w:b/>
          <w:sz w:val="44"/>
          <w:szCs w:val="44"/>
          <w:lang w:val="en-GB"/>
        </w:rPr>
        <w:t>Public Transport</w:t>
      </w:r>
    </w:p>
    <w:p w14:paraId="60D4F55C" w14:textId="4839E6CF" w:rsidR="00BA3494" w:rsidRPr="005B1487" w:rsidRDefault="00BA3494" w:rsidP="00BA3494">
      <w:pPr>
        <w:rPr>
          <w:rFonts w:ascii="Helvetica" w:hAnsi="Helvetica"/>
          <w:b/>
          <w:sz w:val="44"/>
          <w:szCs w:val="44"/>
          <w:lang w:val="en-GB"/>
        </w:rPr>
      </w:pPr>
      <w:r w:rsidRPr="005B1487">
        <w:rPr>
          <w:rFonts w:ascii="Helvetica" w:hAnsi="Helvetica"/>
          <w:b/>
          <w:sz w:val="44"/>
          <w:szCs w:val="44"/>
          <w:lang w:val="en-GB"/>
        </w:rPr>
        <w:t>Network Timetable Exchange (NeTEx)</w:t>
      </w:r>
    </w:p>
    <w:p w14:paraId="64D5B651" w14:textId="77777777" w:rsidR="00971F76" w:rsidRPr="005B1487" w:rsidRDefault="00971F76" w:rsidP="00BA3494">
      <w:pPr>
        <w:rPr>
          <w:rFonts w:ascii="Helvetica" w:hAnsi="Helvetica"/>
          <w:b/>
          <w:sz w:val="44"/>
          <w:szCs w:val="44"/>
          <w:lang w:val="en-GB"/>
        </w:rPr>
      </w:pPr>
    </w:p>
    <w:p w14:paraId="75C030D7" w14:textId="2C1B6FB0" w:rsidR="00D4246E" w:rsidRPr="005B1487" w:rsidRDefault="00444682">
      <w:pPr>
        <w:rPr>
          <w:rFonts w:ascii="Helvetica" w:hAnsi="Helvetica"/>
          <w:b/>
          <w:sz w:val="44"/>
          <w:szCs w:val="44"/>
          <w:lang w:val="en-GB"/>
        </w:rPr>
      </w:pPr>
      <w:r>
        <w:rPr>
          <w:rFonts w:ascii="Helvetica" w:hAnsi="Helvetica"/>
          <w:b/>
          <w:sz w:val="44"/>
          <w:szCs w:val="44"/>
          <w:lang w:val="en-GB"/>
        </w:rPr>
        <w:t>Support for</w:t>
      </w:r>
      <w:r w:rsidR="00971F76" w:rsidRPr="005B1487">
        <w:rPr>
          <w:rFonts w:ascii="Helvetica" w:hAnsi="Helvetica"/>
          <w:b/>
          <w:sz w:val="44"/>
          <w:szCs w:val="44"/>
          <w:lang w:val="en-GB"/>
        </w:rPr>
        <w:t xml:space="preserve"> </w:t>
      </w:r>
      <w:r w:rsidR="00F14173" w:rsidRPr="005B1487">
        <w:rPr>
          <w:rFonts w:ascii="Helvetica" w:hAnsi="Helvetica"/>
          <w:b/>
          <w:sz w:val="44"/>
          <w:szCs w:val="44"/>
          <w:lang w:val="en-GB"/>
        </w:rPr>
        <w:t>Accessibility</w:t>
      </w:r>
      <w:r w:rsidR="00971F76" w:rsidRPr="005B1487">
        <w:rPr>
          <w:rFonts w:ascii="Helvetica" w:hAnsi="Helvetica"/>
          <w:b/>
          <w:sz w:val="44"/>
          <w:szCs w:val="44"/>
          <w:lang w:val="en-GB"/>
        </w:rPr>
        <w:t xml:space="preserve"> in NeTEx</w:t>
      </w:r>
      <w:r w:rsidR="00D4246E" w:rsidRPr="005B1487">
        <w:rPr>
          <w:rFonts w:ascii="Helvetica" w:hAnsi="Helvetica"/>
          <w:b/>
          <w:sz w:val="44"/>
          <w:szCs w:val="44"/>
          <w:lang w:val="en-GB"/>
        </w:rPr>
        <w:t xml:space="preserve"> </w:t>
      </w:r>
    </w:p>
    <w:p w14:paraId="79B21B66" w14:textId="77777777" w:rsidR="00022E77" w:rsidRDefault="00022E77">
      <w:pPr>
        <w:rPr>
          <w:rFonts w:ascii="Helvetica" w:hAnsi="Helvetica"/>
          <w:sz w:val="22"/>
          <w:szCs w:val="22"/>
          <w:lang w:val="en-GB"/>
        </w:rPr>
      </w:pPr>
    </w:p>
    <w:p w14:paraId="58BE49ED" w14:textId="66FB5B5F" w:rsidR="00D4246E" w:rsidRPr="004B117D" w:rsidRDefault="00E2271A">
      <w:pPr>
        <w:rPr>
          <w:rFonts w:ascii="Helvetica" w:hAnsi="Helvetica"/>
          <w:sz w:val="22"/>
          <w:szCs w:val="22"/>
          <w:lang w:val="en-GB"/>
        </w:rPr>
      </w:pPr>
      <w:r w:rsidRPr="004B117D">
        <w:rPr>
          <w:rFonts w:ascii="Helvetica" w:hAnsi="Helvetica"/>
          <w:sz w:val="22"/>
          <w:szCs w:val="22"/>
          <w:lang w:val="en-GB"/>
        </w:rPr>
        <w:t>CEN TC278/WG3/</w:t>
      </w:r>
      <w:r w:rsidR="004B117D">
        <w:rPr>
          <w:rFonts w:ascii="Helvetica" w:hAnsi="Helvetica"/>
          <w:sz w:val="22"/>
          <w:szCs w:val="22"/>
          <w:lang w:val="en-GB"/>
        </w:rPr>
        <w:t xml:space="preserve">SG9 </w:t>
      </w:r>
      <w:r w:rsidRPr="004B117D">
        <w:rPr>
          <w:rFonts w:ascii="Helvetica" w:hAnsi="Helvetica"/>
          <w:sz w:val="22"/>
          <w:szCs w:val="22"/>
          <w:lang w:val="en-GB"/>
        </w:rPr>
        <w:t>NeTEx PT001</w:t>
      </w:r>
    </w:p>
    <w:p w14:paraId="1726DE12" w14:textId="77777777" w:rsidR="00D4246E" w:rsidRPr="004B117D" w:rsidRDefault="00D4246E">
      <w:pPr>
        <w:rPr>
          <w:rFonts w:ascii="Helvetica" w:hAnsi="Helvetica"/>
          <w:sz w:val="22"/>
          <w:szCs w:val="22"/>
          <w:lang w:val="en-GB"/>
        </w:rPr>
      </w:pPr>
    </w:p>
    <w:p w14:paraId="49220B44" w14:textId="77777777" w:rsidR="00D4246E" w:rsidRPr="004B117D" w:rsidRDefault="00D4246E">
      <w:pPr>
        <w:rPr>
          <w:rFonts w:ascii="Helvetica" w:hAnsi="Helvetica"/>
          <w:sz w:val="22"/>
          <w:szCs w:val="22"/>
          <w:lang w:val="en-GB"/>
        </w:rPr>
      </w:pPr>
    </w:p>
    <w:p w14:paraId="3A17086B" w14:textId="77777777" w:rsidR="00D4246E" w:rsidRPr="004B117D" w:rsidRDefault="00B6784D">
      <w:pPr>
        <w:rPr>
          <w:rFonts w:ascii="Helvetica" w:hAnsi="Helvetica"/>
          <w:sz w:val="22"/>
          <w:szCs w:val="22"/>
          <w:lang w:val="en-GB"/>
        </w:rPr>
      </w:pPr>
      <w:r w:rsidRPr="004B117D">
        <w:rPr>
          <w:rFonts w:ascii="Helvetica" w:hAnsi="Helvetica"/>
          <w:sz w:val="22"/>
          <w:szCs w:val="22"/>
          <w:lang w:val="en-GB"/>
        </w:rPr>
        <w:t>Kasia Bourée</w:t>
      </w:r>
    </w:p>
    <w:p w14:paraId="20AACD1C" w14:textId="22CF2E58" w:rsidR="00D4246E" w:rsidRPr="004B117D" w:rsidRDefault="00E71B05">
      <w:pPr>
        <w:rPr>
          <w:rFonts w:ascii="Helvetica" w:hAnsi="Helvetica"/>
          <w:sz w:val="22"/>
          <w:szCs w:val="22"/>
          <w:lang w:val="en-GB"/>
        </w:rPr>
      </w:pPr>
      <w:r w:rsidRPr="004B117D">
        <w:rPr>
          <w:rFonts w:ascii="Helvetica" w:hAnsi="Helvetica"/>
          <w:sz w:val="22"/>
          <w:szCs w:val="22"/>
          <w:lang w:val="en-GB"/>
        </w:rPr>
        <w:t>V</w:t>
      </w:r>
      <w:r w:rsidR="005862B0">
        <w:rPr>
          <w:rFonts w:ascii="Helvetica" w:hAnsi="Helvetica"/>
          <w:sz w:val="22"/>
          <w:szCs w:val="22"/>
          <w:lang w:val="en-GB"/>
        </w:rPr>
        <w:t>1.05</w:t>
      </w:r>
      <w:r w:rsidR="00444682" w:rsidRPr="004B117D">
        <w:rPr>
          <w:rFonts w:ascii="Helvetica" w:hAnsi="Helvetica"/>
          <w:sz w:val="22"/>
          <w:szCs w:val="22"/>
          <w:lang w:val="en-GB"/>
        </w:rPr>
        <w:t xml:space="preserve"> September 2</w:t>
      </w:r>
      <w:r w:rsidR="005862B0">
        <w:rPr>
          <w:rFonts w:ascii="Helvetica" w:hAnsi="Helvetica"/>
          <w:sz w:val="22"/>
          <w:szCs w:val="22"/>
          <w:lang w:val="en-GB"/>
        </w:rPr>
        <w:t>9</w:t>
      </w:r>
      <w:r w:rsidR="00F14173" w:rsidRPr="004B117D">
        <w:rPr>
          <w:rFonts w:ascii="Helvetica" w:hAnsi="Helvetica"/>
          <w:sz w:val="22"/>
          <w:szCs w:val="22"/>
          <w:vertAlign w:val="superscript"/>
          <w:lang w:val="en-GB"/>
        </w:rPr>
        <w:t>th</w:t>
      </w:r>
      <w:r w:rsidR="00F14173" w:rsidRPr="004B117D">
        <w:rPr>
          <w:rFonts w:ascii="Helvetica" w:hAnsi="Helvetica"/>
          <w:sz w:val="22"/>
          <w:szCs w:val="22"/>
          <w:lang w:val="en-GB"/>
        </w:rPr>
        <w:t xml:space="preserve"> 2015</w:t>
      </w:r>
    </w:p>
    <w:p w14:paraId="538B75A6" w14:textId="77777777" w:rsidR="00A811AB" w:rsidRPr="005B1487" w:rsidRDefault="00A811AB">
      <w:pPr>
        <w:rPr>
          <w:rFonts w:ascii="Helvetica" w:hAnsi="Helvetica"/>
          <w:b/>
          <w:lang w:val="en-GB"/>
        </w:rPr>
      </w:pPr>
    </w:p>
    <w:p w14:paraId="282D5046" w14:textId="77777777" w:rsidR="00A811AB" w:rsidRPr="005B1487" w:rsidRDefault="00A811AB">
      <w:pPr>
        <w:rPr>
          <w:b/>
          <w:lang w:val="en-GB"/>
        </w:rPr>
      </w:pPr>
      <w:r w:rsidRPr="005B1487">
        <w:rPr>
          <w:rFonts w:ascii="Helvetica" w:hAnsi="Helvetica"/>
          <w:b/>
          <w:lang w:val="en-GB"/>
        </w:rPr>
        <w:br w:type="page"/>
      </w:r>
    </w:p>
    <w:sdt>
      <w:sdtPr>
        <w:rPr>
          <w:rFonts w:asciiTheme="minorHAnsi" w:hAnsiTheme="minorHAnsi"/>
          <w:b w:val="0"/>
          <w:color w:val="auto"/>
          <w:sz w:val="24"/>
          <w:szCs w:val="24"/>
          <w:lang w:val="en-GB" w:eastAsia="en-US"/>
        </w:rPr>
        <w:id w:val="-154952204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D6D67A4" w14:textId="77777777" w:rsidR="00690E97" w:rsidRPr="00A702FD" w:rsidRDefault="00321473" w:rsidP="00444316">
          <w:pPr>
            <w:pStyle w:val="Titolosommario"/>
            <w:rPr>
              <w:lang w:val="en-GB"/>
            </w:rPr>
          </w:pPr>
          <w:r w:rsidRPr="00A702FD">
            <w:rPr>
              <w:lang w:val="en-GB"/>
            </w:rPr>
            <w:t>Table of contents</w:t>
          </w:r>
        </w:p>
        <w:p w14:paraId="57EDCB69" w14:textId="77777777" w:rsidR="00C21F70" w:rsidRDefault="00690E97">
          <w:pPr>
            <w:pStyle w:val="Sommario1"/>
            <w:tabs>
              <w:tab w:val="right" w:leader="dot" w:pos="8630"/>
            </w:tabs>
            <w:rPr>
              <w:rFonts w:asciiTheme="minorHAnsi" w:hAnsiTheme="minorHAnsi"/>
              <w:b w:val="0"/>
              <w:caps w:val="0"/>
              <w:noProof/>
              <w:sz w:val="22"/>
              <w:szCs w:val="22"/>
              <w:lang w:val="it-IT" w:eastAsia="it-IT"/>
            </w:rPr>
          </w:pPr>
          <w:r w:rsidRPr="005B1487">
            <w:rPr>
              <w:lang w:val="en-GB"/>
            </w:rPr>
            <w:fldChar w:fldCharType="begin"/>
          </w:r>
          <w:r w:rsidRPr="005B1487">
            <w:rPr>
              <w:lang w:val="en-GB"/>
            </w:rPr>
            <w:instrText xml:space="preserve"> TOC \o "1-3" \h \z \u </w:instrText>
          </w:r>
          <w:r w:rsidRPr="005B1487">
            <w:rPr>
              <w:lang w:val="en-GB"/>
            </w:rPr>
            <w:fldChar w:fldCharType="separate"/>
          </w:r>
          <w:hyperlink w:anchor="_Toc431222677" w:history="1">
            <w:r w:rsidR="00C21F70" w:rsidRPr="00F85F30">
              <w:rPr>
                <w:rStyle w:val="Collegamentoipertestuale"/>
                <w:noProof/>
                <w:lang w:val="en-GB"/>
              </w:rPr>
              <w:t>Introduction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_Toc431222677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3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58A17068" w14:textId="77777777" w:rsidR="00C21F70" w:rsidRDefault="00357D9E">
          <w:pPr>
            <w:pStyle w:val="Sommario2"/>
            <w:tabs>
              <w:tab w:val="right" w:leader="dot" w:pos="8630"/>
            </w:tabs>
            <w:rPr>
              <w:b w:val="0"/>
              <w:noProof/>
              <w:sz w:val="22"/>
              <w:szCs w:val="22"/>
              <w:lang w:val="it-IT" w:eastAsia="it-IT"/>
            </w:rPr>
          </w:pPr>
          <w:hyperlink w:anchor="_Toc431222678" w:history="1">
            <w:r w:rsidR="00C21F70" w:rsidRPr="00F85F30">
              <w:rPr>
                <w:rStyle w:val="Collegamentoipertestuale"/>
                <w:noProof/>
                <w:lang w:val="en-GB"/>
              </w:rPr>
              <w:t>Audience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_Toc431222678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3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446229E3" w14:textId="77777777" w:rsidR="00C21F70" w:rsidRDefault="00357D9E">
          <w:pPr>
            <w:pStyle w:val="Sommario1"/>
            <w:tabs>
              <w:tab w:val="right" w:leader="dot" w:pos="8630"/>
            </w:tabs>
            <w:rPr>
              <w:rFonts w:asciiTheme="minorHAnsi" w:hAnsiTheme="minorHAnsi"/>
              <w:b w:val="0"/>
              <w:caps w:val="0"/>
              <w:noProof/>
              <w:sz w:val="22"/>
              <w:szCs w:val="22"/>
              <w:lang w:val="it-IT" w:eastAsia="it-IT"/>
            </w:rPr>
          </w:pPr>
          <w:hyperlink w:anchor="_Toc431222679" w:history="1">
            <w:r w:rsidR="00C21F70" w:rsidRPr="00F85F30">
              <w:rPr>
                <w:rStyle w:val="Collegamentoipertestuale"/>
                <w:noProof/>
                <w:lang w:val="en-GB"/>
              </w:rPr>
              <w:t>Scope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_Toc431222679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3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04EDB6B8" w14:textId="77777777" w:rsidR="00C21F70" w:rsidRDefault="00357D9E">
          <w:pPr>
            <w:pStyle w:val="Sommario2"/>
            <w:tabs>
              <w:tab w:val="right" w:leader="dot" w:pos="8630"/>
            </w:tabs>
            <w:rPr>
              <w:b w:val="0"/>
              <w:noProof/>
              <w:sz w:val="22"/>
              <w:szCs w:val="22"/>
              <w:lang w:val="it-IT" w:eastAsia="it-IT"/>
            </w:rPr>
          </w:pPr>
          <w:hyperlink w:anchor="_Toc431222680" w:history="1">
            <w:r w:rsidR="00C21F70" w:rsidRPr="00F85F30">
              <w:rPr>
                <w:rStyle w:val="Collegamentoipertestuale"/>
                <w:noProof/>
                <w:lang w:val="en-GB"/>
              </w:rPr>
              <w:t>Corresponding NeTEx documentation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_Toc431222680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3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2E876EBC" w14:textId="77777777" w:rsidR="00C21F70" w:rsidRDefault="00357D9E">
          <w:pPr>
            <w:pStyle w:val="Sommario2"/>
            <w:tabs>
              <w:tab w:val="right" w:leader="dot" w:pos="8630"/>
            </w:tabs>
            <w:rPr>
              <w:b w:val="0"/>
              <w:noProof/>
              <w:sz w:val="22"/>
              <w:szCs w:val="22"/>
              <w:lang w:val="it-IT" w:eastAsia="it-IT"/>
            </w:rPr>
          </w:pPr>
          <w:hyperlink w:anchor="_Toc431222681" w:history="1">
            <w:r w:rsidR="00C21F70" w:rsidRPr="00F85F30">
              <w:rPr>
                <w:rStyle w:val="Collegamentoipertestuale"/>
                <w:noProof/>
                <w:lang w:val="en-GB"/>
              </w:rPr>
              <w:t>NeTEx Methodology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_Toc431222681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4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1CAFFD7D" w14:textId="77777777" w:rsidR="00C21F70" w:rsidRDefault="00357D9E">
          <w:pPr>
            <w:pStyle w:val="Sommario1"/>
            <w:tabs>
              <w:tab w:val="right" w:leader="dot" w:pos="8630"/>
            </w:tabs>
            <w:rPr>
              <w:rFonts w:asciiTheme="minorHAnsi" w:hAnsiTheme="minorHAnsi"/>
              <w:b w:val="0"/>
              <w:caps w:val="0"/>
              <w:noProof/>
              <w:sz w:val="22"/>
              <w:szCs w:val="22"/>
              <w:lang w:val="it-IT" w:eastAsia="it-IT"/>
            </w:rPr>
          </w:pPr>
          <w:hyperlink w:anchor="_Toc431222682" w:history="1">
            <w:r w:rsidR="00C21F70" w:rsidRPr="00F85F30">
              <w:rPr>
                <w:rStyle w:val="Collegamentoipertestuale"/>
                <w:noProof/>
                <w:lang w:val="en-GB"/>
              </w:rPr>
              <w:t>Approach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_Toc431222682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4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269C5A10" w14:textId="77777777" w:rsidR="00C21F70" w:rsidRDefault="00357D9E">
          <w:pPr>
            <w:pStyle w:val="Sommario1"/>
            <w:tabs>
              <w:tab w:val="right" w:leader="dot" w:pos="8630"/>
            </w:tabs>
            <w:rPr>
              <w:rFonts w:asciiTheme="minorHAnsi" w:hAnsiTheme="minorHAnsi"/>
              <w:b w:val="0"/>
              <w:caps w:val="0"/>
              <w:noProof/>
              <w:sz w:val="22"/>
              <w:szCs w:val="22"/>
              <w:lang w:val="it-IT" w:eastAsia="it-IT"/>
            </w:rPr>
          </w:pPr>
          <w:hyperlink w:anchor="_Toc431222683" w:history="1">
            <w:r w:rsidR="00C21F70" w:rsidRPr="00F85F30">
              <w:rPr>
                <w:rStyle w:val="Collegamentoipertestuale"/>
                <w:noProof/>
                <w:lang w:val="en-GB"/>
              </w:rPr>
              <w:t>Accessibility of sites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_Toc431222683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5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5737CD63" w14:textId="77777777" w:rsidR="00C21F70" w:rsidRDefault="00357D9E">
          <w:pPr>
            <w:pStyle w:val="Sommario1"/>
            <w:tabs>
              <w:tab w:val="right" w:leader="dot" w:pos="8630"/>
            </w:tabs>
            <w:rPr>
              <w:rFonts w:asciiTheme="minorHAnsi" w:hAnsiTheme="minorHAnsi"/>
              <w:b w:val="0"/>
              <w:caps w:val="0"/>
              <w:noProof/>
              <w:sz w:val="22"/>
              <w:szCs w:val="22"/>
              <w:lang w:val="it-IT" w:eastAsia="it-IT"/>
            </w:rPr>
          </w:pPr>
          <w:hyperlink w:anchor="_Toc431222684" w:history="1">
            <w:r w:rsidR="00C21F70" w:rsidRPr="00F85F30">
              <w:rPr>
                <w:rStyle w:val="Collegamentoipertestuale"/>
                <w:noProof/>
                <w:lang w:val="en-GB"/>
              </w:rPr>
              <w:t>Accessibility and connections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_Toc431222684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6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12CF23F0" w14:textId="77777777" w:rsidR="00C21F70" w:rsidRDefault="00357D9E">
          <w:pPr>
            <w:pStyle w:val="Sommario1"/>
            <w:tabs>
              <w:tab w:val="right" w:leader="dot" w:pos="8630"/>
            </w:tabs>
            <w:rPr>
              <w:rFonts w:asciiTheme="minorHAnsi" w:hAnsiTheme="minorHAnsi"/>
              <w:b w:val="0"/>
              <w:caps w:val="0"/>
              <w:noProof/>
              <w:sz w:val="22"/>
              <w:szCs w:val="22"/>
              <w:lang w:val="it-IT" w:eastAsia="it-IT"/>
            </w:rPr>
          </w:pPr>
          <w:hyperlink w:anchor="_Toc431222685" w:history="1">
            <w:r w:rsidR="00C21F70" w:rsidRPr="00F85F30">
              <w:rPr>
                <w:rStyle w:val="Collegamentoipertestuale"/>
                <w:noProof/>
                <w:lang w:val="en-GB"/>
              </w:rPr>
              <w:t>Accessibility of navigation paths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_Toc431222685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6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2FA260EA" w14:textId="77777777" w:rsidR="00C21F70" w:rsidRDefault="00357D9E">
          <w:pPr>
            <w:pStyle w:val="Sommario1"/>
            <w:tabs>
              <w:tab w:val="right" w:leader="dot" w:pos="8630"/>
            </w:tabs>
            <w:rPr>
              <w:rFonts w:asciiTheme="minorHAnsi" w:hAnsiTheme="minorHAnsi"/>
              <w:b w:val="0"/>
              <w:caps w:val="0"/>
              <w:noProof/>
              <w:sz w:val="22"/>
              <w:szCs w:val="22"/>
              <w:lang w:val="it-IT" w:eastAsia="it-IT"/>
            </w:rPr>
          </w:pPr>
          <w:hyperlink w:anchor="_Toc431222686" w:history="1">
            <w:r w:rsidR="00C21F70" w:rsidRPr="00F85F30">
              <w:rPr>
                <w:rStyle w:val="Collegamentoipertestuale"/>
                <w:noProof/>
                <w:lang w:val="en-GB"/>
              </w:rPr>
              <w:t>Accessibility of journeys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_Toc431222686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7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036CC9BA" w14:textId="77777777" w:rsidR="00C21F70" w:rsidRDefault="00357D9E">
          <w:pPr>
            <w:pStyle w:val="Sommario1"/>
            <w:tabs>
              <w:tab w:val="right" w:leader="dot" w:pos="8630"/>
            </w:tabs>
            <w:rPr>
              <w:rFonts w:asciiTheme="minorHAnsi" w:hAnsiTheme="minorHAnsi"/>
              <w:b w:val="0"/>
              <w:caps w:val="0"/>
              <w:noProof/>
              <w:sz w:val="22"/>
              <w:szCs w:val="22"/>
              <w:lang w:val="it-IT" w:eastAsia="it-IT"/>
            </w:rPr>
          </w:pPr>
          <w:hyperlink w:anchor="_Toc431222687" w:history="1">
            <w:r w:rsidR="00C21F70" w:rsidRPr="00F85F30">
              <w:rPr>
                <w:rStyle w:val="Collegamentoipertestuale"/>
                <w:noProof/>
                <w:lang w:val="en-GB"/>
              </w:rPr>
              <w:t>Further Reading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_Toc431222687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8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7F839A71" w14:textId="77777777" w:rsidR="00C21F70" w:rsidRDefault="00357D9E">
          <w:pPr>
            <w:pStyle w:val="Sommario3"/>
            <w:tabs>
              <w:tab w:val="right" w:leader="dot" w:pos="8630"/>
            </w:tabs>
            <w:rPr>
              <w:noProof/>
              <w:sz w:val="22"/>
              <w:szCs w:val="22"/>
              <w:lang w:val="it-IT" w:eastAsia="it-IT"/>
            </w:rPr>
          </w:pPr>
          <w:hyperlink w:anchor="_Toc431222688" w:history="1">
            <w:r w:rsidR="00C21F70" w:rsidRPr="00F85F30">
              <w:rPr>
                <w:rStyle w:val="Collegamentoipertestuale"/>
                <w:noProof/>
                <w:lang w:val="en-GB"/>
              </w:rPr>
              <w:t>The NeTEx Standard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_Toc431222688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8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76C8D1E4" w14:textId="77777777" w:rsidR="00C21F70" w:rsidRDefault="00357D9E">
          <w:pPr>
            <w:pStyle w:val="Sommario3"/>
            <w:tabs>
              <w:tab w:val="right" w:leader="dot" w:pos="8630"/>
            </w:tabs>
            <w:rPr>
              <w:noProof/>
              <w:sz w:val="22"/>
              <w:szCs w:val="22"/>
              <w:lang w:val="it-IT" w:eastAsia="it-IT"/>
            </w:rPr>
          </w:pPr>
          <w:hyperlink w:anchor="_Toc431222689" w:history="1">
            <w:r w:rsidR="00C21F70" w:rsidRPr="00F85F30">
              <w:rPr>
                <w:rStyle w:val="Collegamentoipertestuale"/>
                <w:noProof/>
                <w:lang w:val="en-GB"/>
              </w:rPr>
              <w:t>Other NeTEx White Papers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_Toc431222689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8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112906F3" w14:textId="77777777" w:rsidR="00C21F70" w:rsidRDefault="00357D9E">
          <w:pPr>
            <w:pStyle w:val="Sommario3"/>
            <w:tabs>
              <w:tab w:val="right" w:leader="dot" w:pos="8630"/>
            </w:tabs>
            <w:rPr>
              <w:noProof/>
              <w:sz w:val="22"/>
              <w:szCs w:val="22"/>
              <w:lang w:val="it-IT" w:eastAsia="it-IT"/>
            </w:rPr>
          </w:pPr>
          <w:hyperlink w:anchor="_Toc431222690" w:history="1">
            <w:r w:rsidR="00C21F70" w:rsidRPr="00F85F30">
              <w:rPr>
                <w:rStyle w:val="Collegamentoipertestuale"/>
                <w:noProof/>
                <w:lang w:val="en-GB"/>
              </w:rPr>
              <w:t>Other References</w:t>
            </w:r>
            <w:r w:rsidR="00C21F70">
              <w:rPr>
                <w:noProof/>
                <w:webHidden/>
              </w:rPr>
              <w:tab/>
            </w:r>
            <w:r w:rsidR="00C21F70">
              <w:rPr>
                <w:noProof/>
                <w:webHidden/>
              </w:rPr>
              <w:fldChar w:fldCharType="begin"/>
            </w:r>
            <w:r w:rsidR="00C21F70">
              <w:rPr>
                <w:noProof/>
                <w:webHidden/>
              </w:rPr>
              <w:instrText xml:space="preserve"> PAGEREF _Toc431222690 \h </w:instrText>
            </w:r>
            <w:r w:rsidR="00C21F70">
              <w:rPr>
                <w:noProof/>
                <w:webHidden/>
              </w:rPr>
            </w:r>
            <w:r w:rsidR="00C21F70">
              <w:rPr>
                <w:noProof/>
                <w:webHidden/>
              </w:rPr>
              <w:fldChar w:fldCharType="separate"/>
            </w:r>
            <w:r w:rsidR="00C21F70">
              <w:rPr>
                <w:noProof/>
                <w:webHidden/>
              </w:rPr>
              <w:t>8</w:t>
            </w:r>
            <w:r w:rsidR="00C21F70">
              <w:rPr>
                <w:noProof/>
                <w:webHidden/>
              </w:rPr>
              <w:fldChar w:fldCharType="end"/>
            </w:r>
          </w:hyperlink>
        </w:p>
        <w:p w14:paraId="79952103" w14:textId="77777777" w:rsidR="00690E97" w:rsidRPr="005B1487" w:rsidRDefault="00690E97">
          <w:pPr>
            <w:rPr>
              <w:lang w:val="en-GB"/>
            </w:rPr>
          </w:pPr>
          <w:r w:rsidRPr="005B1487">
            <w:rPr>
              <w:b/>
              <w:bCs/>
              <w:lang w:val="en-GB"/>
            </w:rPr>
            <w:fldChar w:fldCharType="end"/>
          </w:r>
        </w:p>
      </w:sdtContent>
    </w:sdt>
    <w:p w14:paraId="6920613B" w14:textId="77777777" w:rsidR="00A811AB" w:rsidRPr="005B1487" w:rsidRDefault="00802342" w:rsidP="00444316">
      <w:pPr>
        <w:pStyle w:val="Titolo1"/>
        <w:rPr>
          <w:lang w:val="en-GB"/>
        </w:rPr>
      </w:pPr>
      <w:r w:rsidRPr="005B1487">
        <w:rPr>
          <w:lang w:val="en-GB"/>
        </w:rPr>
        <w:br w:type="page"/>
      </w:r>
      <w:bookmarkStart w:id="0" w:name="_Toc431222677"/>
      <w:r w:rsidR="006612F0" w:rsidRPr="005B1487">
        <w:rPr>
          <w:lang w:val="en-GB"/>
        </w:rPr>
        <w:lastRenderedPageBreak/>
        <w:t>Introduction</w:t>
      </w:r>
      <w:bookmarkEnd w:id="0"/>
    </w:p>
    <w:p w14:paraId="1A3EF911" w14:textId="77777777" w:rsidR="00235824" w:rsidRPr="005B1487" w:rsidRDefault="00235824" w:rsidP="00743EB8">
      <w:pPr>
        <w:rPr>
          <w:rFonts w:ascii="Helvetica" w:hAnsi="Helvetica"/>
          <w:sz w:val="22"/>
          <w:szCs w:val="22"/>
          <w:lang w:val="en-GB"/>
        </w:rPr>
      </w:pPr>
    </w:p>
    <w:p w14:paraId="6FF2D6B7" w14:textId="2BA14293" w:rsidR="009C79BA" w:rsidRDefault="00444682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DF62C8">
        <w:rPr>
          <w:rFonts w:ascii="Helvetica" w:hAnsi="Helvetica"/>
          <w:sz w:val="22"/>
          <w:szCs w:val="22"/>
          <w:lang w:val="en-GB"/>
        </w:rPr>
        <w:t xml:space="preserve">The NeTEx (Network </w:t>
      </w:r>
      <w:r w:rsidR="004B117D">
        <w:rPr>
          <w:rFonts w:ascii="Helvetica" w:hAnsi="Helvetica"/>
          <w:sz w:val="22"/>
          <w:szCs w:val="22"/>
          <w:lang w:val="en-GB"/>
        </w:rPr>
        <w:t xml:space="preserve">Timetable </w:t>
      </w:r>
      <w:r w:rsidRPr="00DF62C8">
        <w:rPr>
          <w:rFonts w:ascii="Helvetica" w:hAnsi="Helvetica"/>
          <w:sz w:val="22"/>
          <w:szCs w:val="22"/>
          <w:lang w:val="en-GB"/>
        </w:rPr>
        <w:t>Exchange) is a CEN standard for exchanging public transport data.</w:t>
      </w:r>
      <w:r>
        <w:rPr>
          <w:rFonts w:ascii="Helvetica" w:hAnsi="Helvetica"/>
          <w:sz w:val="22"/>
          <w:szCs w:val="22"/>
          <w:lang w:val="en-GB"/>
        </w:rPr>
        <w:t xml:space="preserve"> </w:t>
      </w:r>
      <w:r w:rsidRPr="00E52222">
        <w:rPr>
          <w:rFonts w:ascii="Helvetica" w:hAnsi="Helvetica"/>
          <w:sz w:val="22"/>
          <w:szCs w:val="22"/>
          <w:lang w:val="en-GB"/>
        </w:rPr>
        <w:t>This short paper</w:t>
      </w:r>
      <w:r w:rsidR="009C79BA" w:rsidRPr="00A702FD">
        <w:rPr>
          <w:rFonts w:ascii="Helvetica" w:hAnsi="Helvetica"/>
          <w:sz w:val="22"/>
          <w:szCs w:val="22"/>
          <w:lang w:val="en-GB"/>
        </w:rPr>
        <w:t xml:space="preserve"> provides an overview of how the </w:t>
      </w:r>
      <w:r w:rsidR="009C79BA" w:rsidRPr="009500A3">
        <w:rPr>
          <w:rFonts w:ascii="Helvetica" w:hAnsi="Helvetica"/>
          <w:i/>
          <w:sz w:val="22"/>
          <w:szCs w:val="22"/>
          <w:lang w:val="en-GB"/>
        </w:rPr>
        <w:t>accessibility aspects</w:t>
      </w:r>
      <w:r w:rsidR="009C79BA">
        <w:rPr>
          <w:rFonts w:ascii="Helvetica" w:hAnsi="Helvetica"/>
          <w:sz w:val="22"/>
          <w:szCs w:val="22"/>
          <w:lang w:val="en-GB"/>
        </w:rPr>
        <w:t xml:space="preserve"> of a public transport n</w:t>
      </w:r>
      <w:r w:rsidR="009C79BA" w:rsidRPr="00A702FD">
        <w:rPr>
          <w:rFonts w:ascii="Helvetica" w:hAnsi="Helvetica"/>
          <w:sz w:val="22"/>
          <w:szCs w:val="22"/>
          <w:lang w:val="en-GB"/>
        </w:rPr>
        <w:t xml:space="preserve">etwork are represented in NeTEx. </w:t>
      </w:r>
      <w:r w:rsidR="009C79BA">
        <w:rPr>
          <w:rFonts w:ascii="Helvetica" w:hAnsi="Helvetica"/>
          <w:sz w:val="22"/>
          <w:szCs w:val="22"/>
          <w:lang w:val="en-GB"/>
        </w:rPr>
        <w:t xml:space="preserve">The paper builds on the concepts for </w:t>
      </w:r>
      <w:r>
        <w:rPr>
          <w:rFonts w:ascii="Helvetica" w:hAnsi="Helvetica"/>
          <w:sz w:val="22"/>
          <w:szCs w:val="22"/>
          <w:lang w:val="en-GB"/>
        </w:rPr>
        <w:t xml:space="preserve">Networks </w:t>
      </w:r>
      <w:r w:rsidR="009C79BA">
        <w:rPr>
          <w:rFonts w:ascii="Helvetica" w:hAnsi="Helvetica"/>
          <w:sz w:val="22"/>
          <w:szCs w:val="22"/>
          <w:lang w:val="en-GB"/>
        </w:rPr>
        <w:t>described in the white papers on  Network [</w:t>
      </w:r>
      <w:r w:rsidR="004B117D">
        <w:rPr>
          <w:rFonts w:ascii="Helvetica" w:hAnsi="Helvetica"/>
          <w:sz w:val="22"/>
          <w:szCs w:val="22"/>
          <w:lang w:val="en-GB"/>
        </w:rPr>
        <w:t>W6</w:t>
      </w:r>
      <w:r w:rsidR="009C79BA">
        <w:rPr>
          <w:rFonts w:ascii="Helvetica" w:hAnsi="Helvetica"/>
          <w:sz w:val="22"/>
          <w:szCs w:val="22"/>
          <w:lang w:val="en-GB"/>
        </w:rPr>
        <w:t xml:space="preserve">] and Flexible Networks </w:t>
      </w:r>
      <w:r w:rsidR="004B117D">
        <w:rPr>
          <w:rFonts w:ascii="Helvetica" w:hAnsi="Helvetica"/>
          <w:sz w:val="22"/>
          <w:szCs w:val="22"/>
          <w:lang w:val="en-GB"/>
        </w:rPr>
        <w:t xml:space="preserve">[W7] </w:t>
      </w:r>
      <w:r w:rsidR="009C79BA">
        <w:rPr>
          <w:rFonts w:ascii="Helvetica" w:hAnsi="Helvetica"/>
          <w:sz w:val="22"/>
          <w:szCs w:val="22"/>
          <w:lang w:val="en-GB"/>
        </w:rPr>
        <w:t>and on Timetables [</w:t>
      </w:r>
      <w:r w:rsidR="004B117D">
        <w:rPr>
          <w:rFonts w:ascii="Helvetica" w:hAnsi="Helvetica"/>
          <w:sz w:val="22"/>
          <w:szCs w:val="22"/>
          <w:lang w:val="en-GB"/>
        </w:rPr>
        <w:t>W8</w:t>
      </w:r>
      <w:r w:rsidR="009C79BA">
        <w:rPr>
          <w:rFonts w:ascii="Helvetica" w:hAnsi="Helvetica"/>
          <w:sz w:val="22"/>
          <w:szCs w:val="22"/>
          <w:lang w:val="en-GB"/>
        </w:rPr>
        <w:t>]</w:t>
      </w:r>
      <w:r w:rsidR="004B117D">
        <w:rPr>
          <w:rFonts w:ascii="Helvetica" w:hAnsi="Helvetica"/>
          <w:sz w:val="22"/>
          <w:szCs w:val="22"/>
          <w:lang w:val="en-GB"/>
        </w:rPr>
        <w:t>.</w:t>
      </w:r>
    </w:p>
    <w:p w14:paraId="1061900D" w14:textId="09E006D6" w:rsidR="00444682" w:rsidRDefault="00444682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A702FD">
        <w:rPr>
          <w:rFonts w:ascii="Helvetica" w:hAnsi="Helvetica"/>
          <w:sz w:val="22"/>
          <w:szCs w:val="22"/>
          <w:lang w:val="en-GB"/>
        </w:rPr>
        <w:t>By ‘</w:t>
      </w:r>
      <w:r>
        <w:rPr>
          <w:rFonts w:ascii="Helvetica" w:hAnsi="Helvetica"/>
          <w:sz w:val="22"/>
          <w:szCs w:val="22"/>
          <w:lang w:val="en-GB"/>
        </w:rPr>
        <w:t>a</w:t>
      </w:r>
      <w:r w:rsidRPr="00A702FD">
        <w:rPr>
          <w:rFonts w:ascii="Helvetica" w:hAnsi="Helvetica"/>
          <w:sz w:val="22"/>
          <w:szCs w:val="22"/>
          <w:lang w:val="en-GB"/>
        </w:rPr>
        <w:t>ccessibility</w:t>
      </w:r>
      <w:r>
        <w:rPr>
          <w:rFonts w:ascii="Helvetica" w:hAnsi="Helvetica"/>
          <w:sz w:val="22"/>
          <w:szCs w:val="22"/>
          <w:lang w:val="en-GB"/>
        </w:rPr>
        <w:t>’</w:t>
      </w:r>
      <w:r w:rsidRPr="00A702FD">
        <w:rPr>
          <w:rFonts w:ascii="Helvetica" w:hAnsi="Helvetica"/>
          <w:sz w:val="22"/>
          <w:szCs w:val="22"/>
          <w:lang w:val="en-GB"/>
        </w:rPr>
        <w:t xml:space="preserve"> we mean the various </w:t>
      </w:r>
      <w:r>
        <w:rPr>
          <w:rFonts w:ascii="Helvetica" w:hAnsi="Helvetica"/>
          <w:sz w:val="22"/>
          <w:szCs w:val="22"/>
          <w:lang w:val="en-GB"/>
        </w:rPr>
        <w:t xml:space="preserve">considerations </w:t>
      </w:r>
      <w:r w:rsidRPr="00A702FD">
        <w:rPr>
          <w:rFonts w:ascii="Helvetica" w:hAnsi="Helvetica"/>
          <w:sz w:val="22"/>
          <w:szCs w:val="22"/>
          <w:lang w:val="en-GB"/>
        </w:rPr>
        <w:t>affecting access to stops, and vehicles by passengers whose personal mobility is restricted e.g. by a wheelchair,</w:t>
      </w:r>
      <w:r>
        <w:rPr>
          <w:rFonts w:ascii="Helvetica" w:hAnsi="Helvetica"/>
          <w:sz w:val="22"/>
          <w:szCs w:val="22"/>
          <w:lang w:val="en-GB"/>
        </w:rPr>
        <w:t xml:space="preserve"> </w:t>
      </w:r>
      <w:r w:rsidRPr="00A702FD">
        <w:rPr>
          <w:rFonts w:ascii="Helvetica" w:hAnsi="Helvetica"/>
          <w:sz w:val="22"/>
          <w:szCs w:val="22"/>
          <w:lang w:val="en-GB"/>
        </w:rPr>
        <w:t>push baggage, etc.</w:t>
      </w:r>
      <w:r>
        <w:rPr>
          <w:rFonts w:ascii="Helvetica" w:hAnsi="Helvetica"/>
          <w:sz w:val="22"/>
          <w:szCs w:val="22"/>
          <w:lang w:val="en-GB"/>
        </w:rPr>
        <w:t xml:space="preserve">  Accessibility data can be used in journey planners and in applications which describe the accessibility of stops, interchanges or services</w:t>
      </w:r>
    </w:p>
    <w:p w14:paraId="522411E2" w14:textId="77777777" w:rsidR="009C79BA" w:rsidRDefault="009C79BA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17AFBF5D" w14:textId="77777777" w:rsidR="00444682" w:rsidRDefault="00444682" w:rsidP="000C393A">
      <w:pPr>
        <w:pStyle w:val="Titolo2"/>
        <w:jc w:val="both"/>
        <w:rPr>
          <w:sz w:val="22"/>
          <w:szCs w:val="22"/>
          <w:lang w:val="en-GB"/>
        </w:rPr>
      </w:pPr>
      <w:bookmarkStart w:id="1" w:name="_Toc431222678"/>
      <w:r>
        <w:rPr>
          <w:lang w:val="en-GB"/>
        </w:rPr>
        <w:t>Audience</w:t>
      </w:r>
      <w:bookmarkEnd w:id="1"/>
    </w:p>
    <w:p w14:paraId="449F4B5D" w14:textId="77777777" w:rsidR="00444682" w:rsidRDefault="00444682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29A6EBB9" w14:textId="5C4EC468" w:rsidR="009500A3" w:rsidRDefault="009500A3" w:rsidP="000C393A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T</w:t>
      </w:r>
      <w:r w:rsidRPr="001A5814">
        <w:rPr>
          <w:rFonts w:ascii="Helvetica" w:hAnsi="Helvetica"/>
          <w:sz w:val="22"/>
          <w:szCs w:val="22"/>
          <w:lang w:val="en-GB"/>
        </w:rPr>
        <w:t>h</w:t>
      </w:r>
      <w:r w:rsidR="00444682">
        <w:rPr>
          <w:rFonts w:ascii="Helvetica" w:hAnsi="Helvetica"/>
          <w:sz w:val="22"/>
          <w:szCs w:val="22"/>
          <w:lang w:val="en-GB"/>
        </w:rPr>
        <w:t>is</w:t>
      </w:r>
      <w:r w:rsidRPr="001A5814">
        <w:rPr>
          <w:rFonts w:ascii="Helvetica" w:hAnsi="Helvetica"/>
          <w:sz w:val="22"/>
          <w:szCs w:val="22"/>
          <w:lang w:val="en-GB"/>
        </w:rPr>
        <w:t xml:space="preserve"> paper is </w:t>
      </w:r>
      <w:r>
        <w:rPr>
          <w:rFonts w:ascii="Helvetica" w:hAnsi="Helvetica"/>
          <w:sz w:val="22"/>
          <w:szCs w:val="22"/>
          <w:lang w:val="en-GB"/>
        </w:rPr>
        <w:t>intended</w:t>
      </w:r>
      <w:r w:rsidRPr="001A5814">
        <w:rPr>
          <w:rFonts w:ascii="Helvetica" w:hAnsi="Helvetica"/>
          <w:sz w:val="22"/>
          <w:szCs w:val="22"/>
          <w:lang w:val="en-GB"/>
        </w:rPr>
        <w:t xml:space="preserve"> to convey a high level view sufficient for a technical manager to appreciate the capabilities of </w:t>
      </w:r>
      <w:r>
        <w:rPr>
          <w:rFonts w:ascii="Helvetica" w:hAnsi="Helvetica"/>
          <w:sz w:val="22"/>
          <w:szCs w:val="22"/>
          <w:lang w:val="en-GB"/>
        </w:rPr>
        <w:t xml:space="preserve">the CEN standard </w:t>
      </w:r>
      <w:r w:rsidRPr="001A5814">
        <w:rPr>
          <w:rFonts w:ascii="Helvetica" w:hAnsi="Helvetica"/>
          <w:sz w:val="22"/>
          <w:szCs w:val="22"/>
          <w:lang w:val="en-GB"/>
        </w:rPr>
        <w:t>NeTEx</w:t>
      </w:r>
      <w:r w:rsidR="00444682">
        <w:rPr>
          <w:rFonts w:ascii="Helvetica" w:hAnsi="Helvetica"/>
          <w:sz w:val="22"/>
          <w:szCs w:val="22"/>
          <w:lang w:val="en-GB"/>
        </w:rPr>
        <w:t xml:space="preserve"> for describing accessibility</w:t>
      </w:r>
      <w:r w:rsidRPr="001A5814">
        <w:rPr>
          <w:rFonts w:ascii="Helvetica" w:hAnsi="Helvetica"/>
          <w:sz w:val="22"/>
          <w:szCs w:val="22"/>
          <w:lang w:val="en-GB"/>
        </w:rPr>
        <w:t xml:space="preserve">, </w:t>
      </w:r>
      <w:r>
        <w:rPr>
          <w:rFonts w:ascii="Helvetica" w:hAnsi="Helvetica"/>
          <w:sz w:val="22"/>
          <w:szCs w:val="22"/>
          <w:lang w:val="en-GB"/>
        </w:rPr>
        <w:t xml:space="preserve">and omits all detailed considerations that can be found in the detailed </w:t>
      </w:r>
      <w:r w:rsidR="009C79BA">
        <w:rPr>
          <w:rFonts w:ascii="Helvetica" w:hAnsi="Helvetica"/>
          <w:sz w:val="22"/>
          <w:szCs w:val="22"/>
          <w:lang w:val="en-GB"/>
        </w:rPr>
        <w:t xml:space="preserve">documentation see- </w:t>
      </w:r>
      <w:r w:rsidR="00A40BB3">
        <w:rPr>
          <w:rFonts w:ascii="Helvetica" w:hAnsi="Helvetica"/>
          <w:sz w:val="22"/>
          <w:szCs w:val="22"/>
          <w:lang w:val="en-GB"/>
        </w:rPr>
        <w:t>(</w:t>
      </w:r>
      <w:r w:rsidR="00444682">
        <w:rPr>
          <w:rFonts w:ascii="Helvetica" w:hAnsi="Helvetica"/>
          <w:sz w:val="22"/>
          <w:szCs w:val="22"/>
          <w:lang w:val="en-GB"/>
        </w:rPr>
        <w:t>N1</w:t>
      </w:r>
      <w:r w:rsidR="00A40BB3">
        <w:rPr>
          <w:rFonts w:ascii="Helvetica" w:hAnsi="Helvetica"/>
          <w:sz w:val="22"/>
          <w:szCs w:val="22"/>
          <w:lang w:val="en-GB"/>
        </w:rPr>
        <w:t>],</w:t>
      </w:r>
      <w:r w:rsidR="00A40BB3" w:rsidRPr="00A40BB3">
        <w:rPr>
          <w:rFonts w:ascii="Helvetica" w:hAnsi="Helvetica"/>
          <w:sz w:val="22"/>
          <w:szCs w:val="22"/>
          <w:lang w:val="en-GB"/>
        </w:rPr>
        <w:t xml:space="preserve"> </w:t>
      </w:r>
      <w:r w:rsidR="00A40BB3">
        <w:rPr>
          <w:rFonts w:ascii="Helvetica" w:hAnsi="Helvetica"/>
          <w:sz w:val="22"/>
          <w:szCs w:val="22"/>
          <w:lang w:val="en-GB"/>
        </w:rPr>
        <w:t>[</w:t>
      </w:r>
      <w:r w:rsidR="00444682">
        <w:rPr>
          <w:rFonts w:ascii="Helvetica" w:hAnsi="Helvetica"/>
          <w:sz w:val="22"/>
          <w:szCs w:val="22"/>
          <w:lang w:val="en-GB"/>
        </w:rPr>
        <w:t>N2</w:t>
      </w:r>
      <w:r w:rsidR="00A40BB3">
        <w:rPr>
          <w:rFonts w:ascii="Helvetica" w:hAnsi="Helvetica"/>
          <w:sz w:val="22"/>
          <w:szCs w:val="22"/>
          <w:lang w:val="en-GB"/>
        </w:rPr>
        <w:t>],</w:t>
      </w:r>
      <w:r w:rsidR="00A40BB3" w:rsidRPr="00A40BB3">
        <w:rPr>
          <w:rFonts w:ascii="Helvetica" w:hAnsi="Helvetica"/>
          <w:sz w:val="22"/>
          <w:szCs w:val="22"/>
          <w:lang w:val="en-GB"/>
        </w:rPr>
        <w:t xml:space="preserve"> </w:t>
      </w:r>
      <w:r w:rsidR="00A40BB3">
        <w:rPr>
          <w:rFonts w:ascii="Helvetica" w:hAnsi="Helvetica"/>
          <w:sz w:val="22"/>
          <w:szCs w:val="22"/>
          <w:lang w:val="en-GB"/>
        </w:rPr>
        <w:t>[</w:t>
      </w:r>
      <w:r w:rsidR="00444682">
        <w:rPr>
          <w:rFonts w:ascii="Helvetica" w:hAnsi="Helvetica"/>
          <w:sz w:val="22"/>
          <w:szCs w:val="22"/>
          <w:lang w:val="en-GB"/>
        </w:rPr>
        <w:t>N3</w:t>
      </w:r>
      <w:r w:rsidR="00A40BB3">
        <w:rPr>
          <w:rFonts w:ascii="Helvetica" w:hAnsi="Helvetica"/>
          <w:sz w:val="22"/>
          <w:szCs w:val="22"/>
          <w:lang w:val="en-GB"/>
        </w:rPr>
        <w:t>])</w:t>
      </w:r>
      <w:r>
        <w:rPr>
          <w:rFonts w:ascii="Helvetica" w:hAnsi="Helvetica"/>
          <w:sz w:val="22"/>
          <w:szCs w:val="22"/>
          <w:lang w:val="en-GB"/>
        </w:rPr>
        <w:t xml:space="preserve">. </w:t>
      </w:r>
    </w:p>
    <w:p w14:paraId="2909FE33" w14:textId="77777777" w:rsidR="009500A3" w:rsidRDefault="009500A3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4B73F965" w14:textId="77777777" w:rsidR="00444682" w:rsidRDefault="00444682" w:rsidP="000C393A">
      <w:pPr>
        <w:pStyle w:val="Titolo1"/>
        <w:jc w:val="both"/>
        <w:rPr>
          <w:lang w:val="en-GB"/>
        </w:rPr>
      </w:pPr>
      <w:bookmarkStart w:id="2" w:name="_Toc431222679"/>
      <w:r>
        <w:rPr>
          <w:lang w:val="en-GB"/>
        </w:rPr>
        <w:t>Scope</w:t>
      </w:r>
      <w:bookmarkEnd w:id="2"/>
    </w:p>
    <w:p w14:paraId="400FFAA6" w14:textId="77777777" w:rsidR="00444682" w:rsidRDefault="00444682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395EE2A5" w14:textId="2CE6B9F6" w:rsidR="009500A3" w:rsidRDefault="009500A3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E52222">
        <w:rPr>
          <w:rFonts w:ascii="Helvetica" w:hAnsi="Helvetica"/>
          <w:sz w:val="22"/>
          <w:szCs w:val="22"/>
          <w:lang w:val="en-GB"/>
        </w:rPr>
        <w:t xml:space="preserve">The NeTEx </w:t>
      </w:r>
      <w:r>
        <w:rPr>
          <w:rFonts w:ascii="Helvetica" w:hAnsi="Helvetica"/>
          <w:sz w:val="22"/>
          <w:szCs w:val="22"/>
          <w:lang w:val="en-GB"/>
        </w:rPr>
        <w:t xml:space="preserve">public transport network </w:t>
      </w:r>
      <w:r w:rsidRPr="00E52222">
        <w:rPr>
          <w:rFonts w:ascii="Helvetica" w:hAnsi="Helvetica"/>
          <w:sz w:val="22"/>
          <w:szCs w:val="22"/>
          <w:lang w:val="en-GB"/>
        </w:rPr>
        <w:t xml:space="preserve">representation can be used for any mode of transport, including rail, bus, metro, ferry etc. </w:t>
      </w:r>
      <w:r w:rsidR="00613DE3">
        <w:rPr>
          <w:rFonts w:ascii="Helvetica" w:hAnsi="Helvetica"/>
          <w:sz w:val="22"/>
          <w:szCs w:val="22"/>
          <w:lang w:val="en-GB"/>
        </w:rPr>
        <w:t>(see [</w:t>
      </w:r>
      <w:r w:rsidR="00444682">
        <w:rPr>
          <w:rFonts w:ascii="Helvetica" w:hAnsi="Helvetica"/>
          <w:sz w:val="22"/>
          <w:szCs w:val="22"/>
          <w:lang w:val="en-GB"/>
        </w:rPr>
        <w:t>W</w:t>
      </w:r>
      <w:r w:rsidR="005862B0">
        <w:rPr>
          <w:rFonts w:ascii="Helvetica" w:hAnsi="Helvetica"/>
          <w:sz w:val="22"/>
          <w:szCs w:val="22"/>
          <w:lang w:val="en-GB"/>
        </w:rPr>
        <w:t>6</w:t>
      </w:r>
      <w:r w:rsidR="00613DE3">
        <w:rPr>
          <w:rFonts w:ascii="Helvetica" w:hAnsi="Helvetica"/>
          <w:sz w:val="22"/>
          <w:szCs w:val="22"/>
          <w:lang w:val="en-GB"/>
        </w:rPr>
        <w:t xml:space="preserve">]). </w:t>
      </w:r>
      <w:r w:rsidRPr="00E52222">
        <w:rPr>
          <w:rFonts w:ascii="Helvetica" w:hAnsi="Helvetica"/>
          <w:sz w:val="22"/>
          <w:szCs w:val="22"/>
          <w:lang w:val="en-GB"/>
        </w:rPr>
        <w:t>The same model elements can be used in different ways in different views, for example ranging from a high level schematic view of the network for passengers, to a stop by stop sequence of a route for a specific scheduled journey</w:t>
      </w:r>
      <w:r>
        <w:rPr>
          <w:rFonts w:ascii="Helvetica" w:hAnsi="Helvetica"/>
          <w:sz w:val="22"/>
          <w:szCs w:val="22"/>
          <w:lang w:val="en-GB"/>
        </w:rPr>
        <w:t xml:space="preserve"> (see [</w:t>
      </w:r>
      <w:r w:rsidR="004B117D">
        <w:rPr>
          <w:rFonts w:ascii="Helvetica" w:hAnsi="Helvetica"/>
          <w:sz w:val="22"/>
          <w:szCs w:val="22"/>
          <w:lang w:val="en-GB"/>
        </w:rPr>
        <w:t>W8</w:t>
      </w:r>
      <w:r>
        <w:rPr>
          <w:rFonts w:ascii="Helvetica" w:hAnsi="Helvetica"/>
          <w:sz w:val="22"/>
          <w:szCs w:val="22"/>
          <w:lang w:val="en-GB"/>
        </w:rPr>
        <w:t>])</w:t>
      </w:r>
      <w:r w:rsidRPr="00E52222">
        <w:rPr>
          <w:rFonts w:ascii="Helvetica" w:hAnsi="Helvetica"/>
          <w:sz w:val="22"/>
          <w:szCs w:val="22"/>
          <w:lang w:val="en-GB"/>
        </w:rPr>
        <w:t>.</w:t>
      </w:r>
      <w:r w:rsidR="00444682">
        <w:rPr>
          <w:rFonts w:ascii="Helvetica" w:hAnsi="Helvetica"/>
          <w:sz w:val="22"/>
          <w:szCs w:val="22"/>
          <w:lang w:val="en-GB"/>
        </w:rPr>
        <w:t xml:space="preserve">  Among the properties that can be described are accessibility and facilities  Thus both for  of locations on the network (station</w:t>
      </w:r>
      <w:r w:rsidR="00444682" w:rsidRPr="00E52222">
        <w:rPr>
          <w:rFonts w:ascii="Helvetica" w:hAnsi="Helvetica"/>
          <w:sz w:val="22"/>
          <w:szCs w:val="22"/>
          <w:lang w:val="en-GB"/>
        </w:rPr>
        <w:t xml:space="preserve">s, airports bus stops etc), </w:t>
      </w:r>
      <w:r w:rsidR="00444682">
        <w:rPr>
          <w:rFonts w:ascii="Helvetica" w:hAnsi="Helvetica"/>
          <w:sz w:val="22"/>
          <w:szCs w:val="22"/>
          <w:lang w:val="en-GB"/>
        </w:rPr>
        <w:t xml:space="preserve"> and transport services (on trains, buses etc) it is possible to specify accessibility data, including physical limitations, facilities and assistance services.</w:t>
      </w:r>
    </w:p>
    <w:p w14:paraId="2106E71A" w14:textId="77777777" w:rsidR="009C79BA" w:rsidRDefault="009C79BA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46451007" w14:textId="77777777" w:rsidR="00251051" w:rsidRDefault="00251051" w:rsidP="000C393A">
      <w:pPr>
        <w:pStyle w:val="Titolo2"/>
        <w:jc w:val="both"/>
        <w:rPr>
          <w:lang w:val="en-GB"/>
        </w:rPr>
      </w:pPr>
      <w:bookmarkStart w:id="3" w:name="_Toc428541840"/>
      <w:bookmarkStart w:id="4" w:name="_Toc431222680"/>
      <w:r>
        <w:rPr>
          <w:lang w:val="en-GB"/>
        </w:rPr>
        <w:t>Corresponding NeTEx documentation</w:t>
      </w:r>
      <w:bookmarkEnd w:id="3"/>
      <w:bookmarkEnd w:id="4"/>
    </w:p>
    <w:p w14:paraId="71B794CB" w14:textId="77777777" w:rsidR="00A40BB3" w:rsidRPr="00A40BB3" w:rsidRDefault="00A40BB3" w:rsidP="000C393A">
      <w:pPr>
        <w:jc w:val="both"/>
        <w:rPr>
          <w:lang w:val="en-GB"/>
        </w:rPr>
      </w:pPr>
    </w:p>
    <w:p w14:paraId="2AA0F87E" w14:textId="35944F6D" w:rsidR="005B1487" w:rsidRPr="00E52222" w:rsidRDefault="005B1487" w:rsidP="000C393A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A detailed specification of NeTEx capabilities as regards the public transport network representation and exchange</w:t>
      </w:r>
      <w:r w:rsidR="00A40BB3">
        <w:rPr>
          <w:rFonts w:ascii="Helvetica" w:hAnsi="Helvetica"/>
          <w:sz w:val="22"/>
          <w:szCs w:val="22"/>
          <w:lang w:val="en-GB"/>
        </w:rPr>
        <w:t xml:space="preserve"> can be found in [</w:t>
      </w:r>
      <w:r w:rsidR="00444682">
        <w:rPr>
          <w:rFonts w:ascii="Helvetica" w:hAnsi="Helvetica"/>
          <w:sz w:val="22"/>
          <w:szCs w:val="22"/>
          <w:lang w:val="en-GB"/>
        </w:rPr>
        <w:t>N1</w:t>
      </w:r>
      <w:r w:rsidR="00A40BB3">
        <w:rPr>
          <w:rFonts w:ascii="Helvetica" w:hAnsi="Helvetica"/>
          <w:sz w:val="22"/>
          <w:szCs w:val="22"/>
          <w:lang w:val="en-GB"/>
        </w:rPr>
        <w:t>].</w:t>
      </w:r>
    </w:p>
    <w:p w14:paraId="4835BB14" w14:textId="77777777" w:rsidR="005B1487" w:rsidRPr="00C257A3" w:rsidRDefault="005B1487" w:rsidP="000C393A">
      <w:pPr>
        <w:jc w:val="both"/>
        <w:rPr>
          <w:rFonts w:ascii="Helvetica" w:hAnsi="Helvetica"/>
          <w:b/>
          <w:sz w:val="22"/>
          <w:szCs w:val="22"/>
          <w:lang w:val="en-GB"/>
        </w:rPr>
      </w:pPr>
    </w:p>
    <w:p w14:paraId="4A739730" w14:textId="2EAA6411" w:rsidR="00AD5B87" w:rsidRPr="00A702FD" w:rsidRDefault="00251051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DC2FC7">
        <w:rPr>
          <w:rFonts w:ascii="Helvetica" w:hAnsi="Helvetica"/>
          <w:sz w:val="22"/>
          <w:szCs w:val="22"/>
          <w:lang w:val="en-GB"/>
        </w:rPr>
        <w:t>In particular</w:t>
      </w:r>
      <w:r>
        <w:rPr>
          <w:rFonts w:ascii="Helvetica" w:hAnsi="Helvetica"/>
          <w:sz w:val="22"/>
          <w:szCs w:val="22"/>
          <w:lang w:val="en-GB"/>
        </w:rPr>
        <w:t xml:space="preserve"> t</w:t>
      </w:r>
      <w:r w:rsidR="00FF1ADD" w:rsidRPr="00A702FD">
        <w:rPr>
          <w:rFonts w:ascii="Helvetica" w:hAnsi="Helvetica"/>
          <w:sz w:val="22"/>
          <w:szCs w:val="22"/>
          <w:lang w:val="en-GB"/>
        </w:rPr>
        <w:t xml:space="preserve">he accessibility properties of the network are </w:t>
      </w:r>
      <w:r w:rsidR="00DD71E3">
        <w:rPr>
          <w:rFonts w:ascii="Helvetica" w:hAnsi="Helvetica"/>
          <w:sz w:val="22"/>
          <w:szCs w:val="22"/>
          <w:lang w:val="en-GB"/>
        </w:rPr>
        <w:t xml:space="preserve">mainly </w:t>
      </w:r>
      <w:r w:rsidR="00FF1ADD" w:rsidRPr="00DC2FC7">
        <w:rPr>
          <w:rFonts w:ascii="Helvetica" w:hAnsi="Helvetica"/>
          <w:sz w:val="22"/>
          <w:szCs w:val="22"/>
          <w:lang w:val="en-GB"/>
        </w:rPr>
        <w:t>described</w:t>
      </w:r>
      <w:r w:rsidR="009C043C" w:rsidRPr="00DC2FC7">
        <w:rPr>
          <w:rFonts w:ascii="Helvetica" w:hAnsi="Helvetica"/>
          <w:sz w:val="22"/>
          <w:szCs w:val="22"/>
          <w:lang w:val="en-GB"/>
        </w:rPr>
        <w:t xml:space="preserve"> </w:t>
      </w:r>
      <w:r w:rsidR="00A702FD">
        <w:rPr>
          <w:rFonts w:ascii="Helvetica" w:hAnsi="Helvetica"/>
          <w:sz w:val="22"/>
          <w:szCs w:val="22"/>
          <w:lang w:val="en-GB"/>
        </w:rPr>
        <w:t>as a</w:t>
      </w:r>
      <w:r w:rsidR="00A702FD" w:rsidRPr="00DC2FC7">
        <w:rPr>
          <w:rFonts w:ascii="Helvetica" w:hAnsi="Helvetica"/>
          <w:sz w:val="22"/>
          <w:szCs w:val="22"/>
          <w:lang w:val="en-GB"/>
        </w:rPr>
        <w:t>ddition</w:t>
      </w:r>
      <w:r w:rsidR="00A702FD">
        <w:rPr>
          <w:rFonts w:ascii="Helvetica" w:hAnsi="Helvetica"/>
          <w:sz w:val="22"/>
          <w:szCs w:val="22"/>
          <w:lang w:val="en-GB"/>
        </w:rPr>
        <w:t>a</w:t>
      </w:r>
      <w:r w:rsidR="00A702FD" w:rsidRPr="00DC2FC7">
        <w:rPr>
          <w:rFonts w:ascii="Helvetica" w:hAnsi="Helvetica"/>
          <w:sz w:val="22"/>
          <w:szCs w:val="22"/>
          <w:lang w:val="en-GB"/>
        </w:rPr>
        <w:t xml:space="preserve">l </w:t>
      </w:r>
      <w:r w:rsidR="00A40BB3">
        <w:rPr>
          <w:rFonts w:ascii="Helvetica" w:hAnsi="Helvetica"/>
          <w:sz w:val="22"/>
          <w:szCs w:val="22"/>
          <w:lang w:val="en-GB"/>
        </w:rPr>
        <w:t xml:space="preserve">(space-related) </w:t>
      </w:r>
      <w:r w:rsidR="00A702FD">
        <w:rPr>
          <w:rFonts w:ascii="Helvetica" w:hAnsi="Helvetica"/>
          <w:sz w:val="22"/>
          <w:szCs w:val="22"/>
          <w:lang w:val="en-GB"/>
        </w:rPr>
        <w:t>a</w:t>
      </w:r>
      <w:r w:rsidR="00A702FD" w:rsidRPr="00DC2FC7">
        <w:rPr>
          <w:rFonts w:ascii="Helvetica" w:hAnsi="Helvetica"/>
          <w:sz w:val="22"/>
          <w:szCs w:val="22"/>
          <w:lang w:val="en-GB"/>
        </w:rPr>
        <w:t>spects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A702FD">
        <w:rPr>
          <w:rFonts w:ascii="Helvetica" w:hAnsi="Helvetica"/>
          <w:sz w:val="22"/>
          <w:szCs w:val="22"/>
          <w:lang w:val="en-GB"/>
        </w:rPr>
        <w:t xml:space="preserve">of the </w:t>
      </w:r>
      <w:r>
        <w:rPr>
          <w:rFonts w:ascii="Helvetica" w:hAnsi="Helvetica"/>
          <w:sz w:val="22"/>
          <w:szCs w:val="22"/>
          <w:lang w:val="en-GB"/>
        </w:rPr>
        <w:t xml:space="preserve">basic </w:t>
      </w:r>
      <w:r w:rsidR="00A702FD">
        <w:rPr>
          <w:rFonts w:ascii="Helvetica" w:hAnsi="Helvetica"/>
          <w:sz w:val="22"/>
          <w:szCs w:val="22"/>
          <w:lang w:val="en-GB"/>
        </w:rPr>
        <w:t xml:space="preserve">network </w:t>
      </w:r>
      <w:r w:rsidR="005B1487">
        <w:rPr>
          <w:rFonts w:ascii="Helvetica" w:hAnsi="Helvetica"/>
          <w:sz w:val="22"/>
          <w:szCs w:val="22"/>
          <w:lang w:val="en-GB"/>
        </w:rPr>
        <w:t>([</w:t>
      </w:r>
      <w:r w:rsidR="005862B0">
        <w:rPr>
          <w:rFonts w:ascii="Helvetica" w:hAnsi="Helvetica"/>
          <w:sz w:val="22"/>
          <w:szCs w:val="22"/>
          <w:lang w:val="en-GB"/>
        </w:rPr>
        <w:t>W6</w:t>
      </w:r>
      <w:r w:rsidR="005B1487">
        <w:rPr>
          <w:rFonts w:ascii="Helvetica" w:hAnsi="Helvetica"/>
          <w:sz w:val="22"/>
          <w:szCs w:val="22"/>
          <w:lang w:val="en-GB"/>
        </w:rPr>
        <w:t xml:space="preserve">]) </w:t>
      </w:r>
      <w:r w:rsidR="00225037">
        <w:rPr>
          <w:rFonts w:ascii="Helvetica" w:hAnsi="Helvetica"/>
          <w:sz w:val="22"/>
          <w:szCs w:val="22"/>
          <w:lang w:val="en-GB"/>
        </w:rPr>
        <w:t xml:space="preserve">and also apply to various </w:t>
      </w:r>
      <w:r w:rsidR="00A40BB3">
        <w:rPr>
          <w:rFonts w:ascii="Helvetica" w:hAnsi="Helvetica"/>
          <w:sz w:val="22"/>
          <w:szCs w:val="22"/>
          <w:lang w:val="en-GB"/>
        </w:rPr>
        <w:t xml:space="preserve">(time-related) </w:t>
      </w:r>
      <w:r w:rsidR="00225037">
        <w:rPr>
          <w:rFonts w:ascii="Helvetica" w:hAnsi="Helvetica"/>
          <w:sz w:val="22"/>
          <w:szCs w:val="22"/>
          <w:lang w:val="en-GB"/>
        </w:rPr>
        <w:t>aspects of the J</w:t>
      </w:r>
      <w:r w:rsidR="00A40BB3">
        <w:rPr>
          <w:rFonts w:ascii="Helvetica" w:hAnsi="Helvetica"/>
          <w:sz w:val="22"/>
          <w:szCs w:val="22"/>
          <w:lang w:val="en-GB"/>
        </w:rPr>
        <w:t>OURNEY</w:t>
      </w:r>
      <w:r w:rsidR="00225037">
        <w:rPr>
          <w:rFonts w:ascii="Helvetica" w:hAnsi="Helvetica"/>
          <w:sz w:val="22"/>
          <w:szCs w:val="22"/>
          <w:lang w:val="en-GB"/>
        </w:rPr>
        <w:t xml:space="preserve">s described in </w:t>
      </w:r>
      <w:r w:rsidR="005B1487">
        <w:rPr>
          <w:rFonts w:ascii="Helvetica" w:hAnsi="Helvetica"/>
          <w:sz w:val="22"/>
          <w:szCs w:val="22"/>
          <w:lang w:val="en-GB"/>
        </w:rPr>
        <w:t>[</w:t>
      </w:r>
      <w:r w:rsidR="004B117D">
        <w:rPr>
          <w:rFonts w:ascii="Helvetica" w:hAnsi="Helvetica"/>
          <w:sz w:val="22"/>
          <w:szCs w:val="22"/>
          <w:lang w:val="en-GB"/>
        </w:rPr>
        <w:t>W8</w:t>
      </w:r>
      <w:r w:rsidR="005B1487">
        <w:rPr>
          <w:rFonts w:ascii="Helvetica" w:hAnsi="Helvetica"/>
          <w:sz w:val="22"/>
          <w:szCs w:val="22"/>
          <w:lang w:val="en-GB"/>
        </w:rPr>
        <w:t>]</w:t>
      </w:r>
      <w:r>
        <w:rPr>
          <w:rFonts w:ascii="Helvetica" w:hAnsi="Helvetica"/>
          <w:sz w:val="22"/>
          <w:szCs w:val="22"/>
          <w:lang w:val="en-GB"/>
        </w:rPr>
        <w:t>, as summarised here</w:t>
      </w:r>
      <w:r w:rsidR="005B1487">
        <w:rPr>
          <w:rFonts w:ascii="Helvetica" w:hAnsi="Helvetica"/>
          <w:sz w:val="22"/>
          <w:szCs w:val="22"/>
          <w:lang w:val="en-GB"/>
        </w:rPr>
        <w:t>:</w:t>
      </w:r>
    </w:p>
    <w:p w14:paraId="12FCE018" w14:textId="7940E755" w:rsidR="00A96E36" w:rsidRPr="00DC2FC7" w:rsidRDefault="00A96E36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0A2DB03F" w14:textId="60B09CF4" w:rsidR="00A96E36" w:rsidRPr="00DC2FC7" w:rsidRDefault="00444682" w:rsidP="000C393A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 xml:space="preserve">The NeTEx </w:t>
      </w:r>
      <w:r w:rsidR="0046421C" w:rsidRPr="004D6F75">
        <w:rPr>
          <w:rFonts w:ascii="Helvetica" w:hAnsi="Helvetica"/>
          <w:i/>
          <w:sz w:val="22"/>
          <w:szCs w:val="22"/>
          <w:lang w:val="en-GB"/>
        </w:rPr>
        <w:t>Framework</w:t>
      </w:r>
      <w:r w:rsidR="005B1487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>(</w:t>
      </w:r>
      <w:r w:rsidR="005B1487">
        <w:rPr>
          <w:rFonts w:ascii="Helvetica" w:hAnsi="Helvetica"/>
          <w:sz w:val="22"/>
          <w:szCs w:val="22"/>
          <w:lang w:val="en-GB"/>
        </w:rPr>
        <w:t xml:space="preserve">section 1 of </w:t>
      </w:r>
      <w:r>
        <w:rPr>
          <w:rFonts w:ascii="Helvetica" w:hAnsi="Helvetica"/>
          <w:sz w:val="22"/>
          <w:szCs w:val="22"/>
          <w:lang w:val="en-GB"/>
        </w:rPr>
        <w:t>[N</w:t>
      </w:r>
      <w:r w:rsidR="004D6F75">
        <w:rPr>
          <w:rFonts w:ascii="Helvetica" w:hAnsi="Helvetica"/>
          <w:sz w:val="22"/>
          <w:szCs w:val="22"/>
          <w:lang w:val="en-GB"/>
        </w:rPr>
        <w:t>1</w:t>
      </w:r>
      <w:r>
        <w:rPr>
          <w:rFonts w:ascii="Helvetica" w:hAnsi="Helvetica"/>
          <w:sz w:val="22"/>
          <w:szCs w:val="22"/>
          <w:lang w:val="en-GB"/>
        </w:rPr>
        <w:t xml:space="preserve">]) </w:t>
      </w:r>
      <w:r w:rsidR="00F428A3">
        <w:rPr>
          <w:rFonts w:ascii="Helvetica" w:hAnsi="Helvetica"/>
          <w:sz w:val="22"/>
          <w:szCs w:val="22"/>
          <w:lang w:val="en-GB"/>
        </w:rPr>
        <w:t>i</w:t>
      </w:r>
      <w:r w:rsidR="00AD5B87" w:rsidRPr="00A702FD">
        <w:rPr>
          <w:rFonts w:ascii="Helvetica" w:hAnsi="Helvetica"/>
          <w:sz w:val="22"/>
          <w:szCs w:val="22"/>
          <w:lang w:val="en-GB"/>
        </w:rPr>
        <w:t>ncludes some generic com</w:t>
      </w:r>
      <w:r w:rsidR="00A702FD">
        <w:rPr>
          <w:rFonts w:ascii="Helvetica" w:hAnsi="Helvetica"/>
          <w:sz w:val="22"/>
          <w:szCs w:val="22"/>
          <w:lang w:val="en-GB"/>
        </w:rPr>
        <w:t>p</w:t>
      </w:r>
      <w:r w:rsidR="001E25BA" w:rsidRPr="00A702FD">
        <w:rPr>
          <w:rFonts w:ascii="Helvetica" w:hAnsi="Helvetica"/>
          <w:sz w:val="22"/>
          <w:szCs w:val="22"/>
          <w:lang w:val="en-GB"/>
        </w:rPr>
        <w:t>o</w:t>
      </w:r>
      <w:r w:rsidR="00AD5B87" w:rsidRPr="00A702FD">
        <w:rPr>
          <w:rFonts w:ascii="Helvetica" w:hAnsi="Helvetica"/>
          <w:sz w:val="22"/>
          <w:szCs w:val="22"/>
          <w:lang w:val="en-GB"/>
        </w:rPr>
        <w:t>nents describing a</w:t>
      </w:r>
      <w:r w:rsidR="001E25BA" w:rsidRPr="00A702FD">
        <w:rPr>
          <w:rFonts w:ascii="Helvetica" w:hAnsi="Helvetica"/>
          <w:sz w:val="22"/>
          <w:szCs w:val="22"/>
          <w:lang w:val="en-GB"/>
        </w:rPr>
        <w:t xml:space="preserve">ccessibility that </w:t>
      </w:r>
      <w:r w:rsidR="00A702FD">
        <w:rPr>
          <w:rFonts w:ascii="Helvetica" w:hAnsi="Helvetica"/>
          <w:sz w:val="22"/>
          <w:szCs w:val="22"/>
          <w:lang w:val="en-GB"/>
        </w:rPr>
        <w:t xml:space="preserve">are </w:t>
      </w:r>
      <w:r w:rsidR="001E25BA" w:rsidRPr="00A702FD">
        <w:rPr>
          <w:rFonts w:ascii="Helvetica" w:hAnsi="Helvetica"/>
          <w:sz w:val="22"/>
          <w:szCs w:val="22"/>
          <w:lang w:val="en-GB"/>
        </w:rPr>
        <w:t>reused in other secti</w:t>
      </w:r>
      <w:r w:rsidR="00A702FD">
        <w:rPr>
          <w:rFonts w:ascii="Helvetica" w:hAnsi="Helvetica"/>
          <w:sz w:val="22"/>
          <w:szCs w:val="22"/>
          <w:lang w:val="en-GB"/>
        </w:rPr>
        <w:t>ons</w:t>
      </w:r>
      <w:r w:rsidR="00A40BB3">
        <w:rPr>
          <w:rFonts w:ascii="Helvetica" w:hAnsi="Helvetica"/>
          <w:sz w:val="22"/>
          <w:szCs w:val="22"/>
          <w:lang w:val="en-GB"/>
        </w:rPr>
        <w:t xml:space="preserve"> (see also [</w:t>
      </w:r>
      <w:r w:rsidR="00F428A3">
        <w:rPr>
          <w:rFonts w:ascii="Helvetica" w:hAnsi="Helvetica"/>
          <w:sz w:val="22"/>
          <w:szCs w:val="22"/>
          <w:lang w:val="en-GB"/>
        </w:rPr>
        <w:t>N</w:t>
      </w:r>
      <w:r w:rsidR="00A40BB3">
        <w:rPr>
          <w:rFonts w:ascii="Helvetica" w:hAnsi="Helvetica"/>
          <w:sz w:val="22"/>
          <w:szCs w:val="22"/>
          <w:lang w:val="en-GB"/>
        </w:rPr>
        <w:t>2],</w:t>
      </w:r>
      <w:r w:rsidR="00A40BB3" w:rsidRPr="00A40BB3">
        <w:rPr>
          <w:rFonts w:ascii="Helvetica" w:hAnsi="Helvetica"/>
          <w:sz w:val="22"/>
          <w:szCs w:val="22"/>
          <w:lang w:val="en-GB"/>
        </w:rPr>
        <w:t xml:space="preserve"> </w:t>
      </w:r>
      <w:r w:rsidR="00A40BB3">
        <w:rPr>
          <w:rFonts w:ascii="Helvetica" w:hAnsi="Helvetica"/>
          <w:sz w:val="22"/>
          <w:szCs w:val="22"/>
          <w:lang w:val="en-GB"/>
        </w:rPr>
        <w:t>[</w:t>
      </w:r>
      <w:r w:rsidR="00F428A3">
        <w:rPr>
          <w:rFonts w:ascii="Helvetica" w:hAnsi="Helvetica"/>
          <w:sz w:val="22"/>
          <w:szCs w:val="22"/>
          <w:lang w:val="en-GB"/>
        </w:rPr>
        <w:t>N</w:t>
      </w:r>
      <w:r w:rsidR="00A40BB3">
        <w:rPr>
          <w:rFonts w:ascii="Helvetica" w:hAnsi="Helvetica"/>
          <w:sz w:val="22"/>
          <w:szCs w:val="22"/>
          <w:lang w:val="en-GB"/>
        </w:rPr>
        <w:t>3])</w:t>
      </w:r>
      <w:r w:rsidR="00F428A3">
        <w:rPr>
          <w:rFonts w:ascii="Helvetica" w:hAnsi="Helvetica"/>
          <w:sz w:val="22"/>
          <w:szCs w:val="22"/>
          <w:lang w:val="en-GB"/>
        </w:rPr>
        <w:t>, such as:</w:t>
      </w:r>
    </w:p>
    <w:p w14:paraId="5733EE2D" w14:textId="6CE96C4E" w:rsidR="00A702FD" w:rsidRPr="00575F81" w:rsidRDefault="00251051" w:rsidP="000C393A">
      <w:pPr>
        <w:pStyle w:val="Paragrafoelenco"/>
        <w:numPr>
          <w:ilvl w:val="0"/>
          <w:numId w:val="8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5B1487">
        <w:rPr>
          <w:rFonts w:ascii="Helvetica" w:hAnsi="Helvetica"/>
          <w:sz w:val="22"/>
          <w:szCs w:val="22"/>
          <w:lang w:val="en-GB"/>
        </w:rPr>
        <w:t>Generic accessibility components:</w:t>
      </w:r>
      <w:r>
        <w:rPr>
          <w:rFonts w:ascii="Helvetica" w:hAnsi="Helvetica"/>
          <w:sz w:val="22"/>
          <w:szCs w:val="22"/>
          <w:lang w:val="en-GB"/>
        </w:rPr>
        <w:t xml:space="preserve"> </w:t>
      </w:r>
      <w:r w:rsidR="00A702FD" w:rsidRPr="00DC2FC7">
        <w:rPr>
          <w:rFonts w:ascii="Helvetica" w:hAnsi="Helvetica"/>
          <w:sz w:val="22"/>
          <w:szCs w:val="22"/>
          <w:lang w:val="en-GB"/>
        </w:rPr>
        <w:t>USER NEEDs</w:t>
      </w:r>
      <w:r w:rsidR="007C521A">
        <w:rPr>
          <w:rFonts w:ascii="Helvetica" w:hAnsi="Helvetica"/>
          <w:sz w:val="22"/>
          <w:szCs w:val="22"/>
          <w:lang w:val="en-GB"/>
        </w:rPr>
        <w:t>, LIMITATIONS, SUITABILITIES, ACCESSBILITY ASSESMENTs</w:t>
      </w:r>
      <w:r w:rsidR="00A702FD" w:rsidRPr="00A40BB3">
        <w:rPr>
          <w:rFonts w:ascii="Helvetica" w:hAnsi="Helvetica"/>
          <w:sz w:val="22"/>
          <w:szCs w:val="22"/>
          <w:lang w:val="en-GB"/>
        </w:rPr>
        <w:t xml:space="preserve"> </w:t>
      </w:r>
      <w:r w:rsidR="00A702FD" w:rsidRPr="00575F81">
        <w:rPr>
          <w:rFonts w:ascii="Helvetica" w:hAnsi="Helvetica"/>
          <w:sz w:val="22"/>
          <w:szCs w:val="22"/>
          <w:lang w:val="en-GB"/>
        </w:rPr>
        <w:t>describe different types of</w:t>
      </w:r>
      <w:r w:rsidR="00A702FD">
        <w:rPr>
          <w:rFonts w:ascii="Helvetica" w:hAnsi="Helvetica"/>
          <w:sz w:val="22"/>
          <w:szCs w:val="22"/>
          <w:lang w:val="en-GB"/>
        </w:rPr>
        <w:t xml:space="preserve"> </w:t>
      </w:r>
      <w:r w:rsidR="00A702FD" w:rsidRPr="00575F81">
        <w:rPr>
          <w:rFonts w:ascii="Helvetica" w:hAnsi="Helvetica"/>
          <w:sz w:val="22"/>
          <w:szCs w:val="22"/>
          <w:lang w:val="en-GB"/>
        </w:rPr>
        <w:t>user accessibility requirements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A702FD">
        <w:rPr>
          <w:rFonts w:ascii="Helvetica" w:hAnsi="Helvetica"/>
          <w:sz w:val="22"/>
          <w:szCs w:val="22"/>
          <w:lang w:val="en-GB"/>
        </w:rPr>
        <w:t>(</w:t>
      </w:r>
      <w:r w:rsidR="00A702FD" w:rsidRPr="00575F81">
        <w:rPr>
          <w:rFonts w:ascii="Helvetica" w:hAnsi="Helvetica"/>
          <w:sz w:val="22"/>
          <w:szCs w:val="22"/>
          <w:lang w:val="en-GB"/>
        </w:rPr>
        <w:t xml:space="preserve">Wheelchair, </w:t>
      </w:r>
      <w:r w:rsidR="00225037" w:rsidRPr="00575F81">
        <w:rPr>
          <w:rFonts w:ascii="Helvetica" w:hAnsi="Helvetica"/>
          <w:sz w:val="22"/>
          <w:szCs w:val="22"/>
          <w:lang w:val="en-GB"/>
        </w:rPr>
        <w:t>Pushchair</w:t>
      </w:r>
      <w:r w:rsidR="00A702FD" w:rsidRPr="00575F81">
        <w:rPr>
          <w:rFonts w:ascii="Helvetica" w:hAnsi="Helvetica"/>
          <w:sz w:val="22"/>
          <w:szCs w:val="22"/>
          <w:lang w:val="en-GB"/>
        </w:rPr>
        <w:t xml:space="preserve">, Guide dog, Visual </w:t>
      </w:r>
      <w:r w:rsidR="00A702FD" w:rsidRPr="00575F81">
        <w:rPr>
          <w:rFonts w:ascii="Helvetica" w:hAnsi="Helvetica"/>
          <w:sz w:val="22"/>
          <w:szCs w:val="22"/>
          <w:lang w:val="en-GB"/>
        </w:rPr>
        <w:lastRenderedPageBreak/>
        <w:t>Impairment, Medical condition etc)</w:t>
      </w:r>
      <w:r w:rsidR="00BD1BF8" w:rsidRPr="00A40BB3">
        <w:rPr>
          <w:rFonts w:ascii="Helvetica" w:hAnsi="Helvetica"/>
          <w:sz w:val="22"/>
          <w:szCs w:val="22"/>
          <w:lang w:val="en-GB"/>
        </w:rPr>
        <w:t xml:space="preserve"> </w:t>
      </w:r>
      <w:r w:rsidR="00A702FD" w:rsidRPr="00575F81">
        <w:rPr>
          <w:rFonts w:ascii="Helvetica" w:hAnsi="Helvetica"/>
          <w:sz w:val="22"/>
          <w:szCs w:val="22"/>
          <w:lang w:val="en-GB"/>
        </w:rPr>
        <w:t>as a standardized set of categories</w:t>
      </w:r>
      <w:r w:rsidR="007C521A">
        <w:rPr>
          <w:rFonts w:ascii="Helvetica" w:hAnsi="Helvetica"/>
          <w:sz w:val="22"/>
          <w:szCs w:val="22"/>
          <w:lang w:val="en-GB"/>
        </w:rPr>
        <w:t xml:space="preserve"> that can be used uniformly</w:t>
      </w:r>
      <w:r w:rsidR="005B1487">
        <w:rPr>
          <w:rFonts w:ascii="Helvetica" w:hAnsi="Helvetica"/>
          <w:sz w:val="22"/>
          <w:szCs w:val="22"/>
          <w:lang w:val="en-GB"/>
        </w:rPr>
        <w:t>;</w:t>
      </w:r>
    </w:p>
    <w:p w14:paraId="7A38CA4C" w14:textId="623B1AC5" w:rsidR="00225037" w:rsidRPr="00DC2FC7" w:rsidRDefault="00225037" w:rsidP="000C393A">
      <w:pPr>
        <w:pStyle w:val="Paragrafoelenco"/>
        <w:numPr>
          <w:ilvl w:val="0"/>
          <w:numId w:val="8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DC2FC7">
        <w:rPr>
          <w:rFonts w:ascii="Helvetica" w:hAnsi="Helvetica"/>
          <w:sz w:val="22"/>
          <w:szCs w:val="22"/>
          <w:lang w:val="en-GB"/>
        </w:rPr>
        <w:t>VEHICLEs and VEHICLE TYPEs which can have their accessibility described</w:t>
      </w:r>
      <w:r w:rsidR="0031455F">
        <w:rPr>
          <w:rFonts w:ascii="Helvetica" w:hAnsi="Helvetica"/>
          <w:sz w:val="22"/>
          <w:szCs w:val="22"/>
          <w:lang w:val="en-GB"/>
        </w:rPr>
        <w:t xml:space="preserve"> through an EQUIPMENT PROFILE</w:t>
      </w:r>
      <w:r w:rsidR="005B1487">
        <w:rPr>
          <w:rFonts w:ascii="Helvetica" w:hAnsi="Helvetica"/>
          <w:sz w:val="22"/>
          <w:szCs w:val="22"/>
          <w:lang w:val="en-GB"/>
        </w:rPr>
        <w:t>;</w:t>
      </w:r>
    </w:p>
    <w:p w14:paraId="556DF36D" w14:textId="1850A3ED" w:rsidR="00A702FD" w:rsidRDefault="00A702FD" w:rsidP="000C393A">
      <w:pPr>
        <w:pStyle w:val="Paragrafoelenco"/>
        <w:numPr>
          <w:ilvl w:val="0"/>
          <w:numId w:val="8"/>
        </w:num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EQUIPMENT: specific accessibility properties of SITES and VEHICLEs</w:t>
      </w:r>
      <w:r w:rsidR="00251051">
        <w:rPr>
          <w:rFonts w:ascii="Helvetica" w:hAnsi="Helvetica"/>
          <w:sz w:val="22"/>
          <w:szCs w:val="22"/>
          <w:lang w:val="en-GB"/>
        </w:rPr>
        <w:t xml:space="preserve"> (for  example Wheelchair accessible Toilets, Lifts etc.)</w:t>
      </w:r>
      <w:r>
        <w:rPr>
          <w:rFonts w:ascii="Helvetica" w:hAnsi="Helvetica"/>
          <w:sz w:val="22"/>
          <w:szCs w:val="22"/>
          <w:lang w:val="en-GB"/>
        </w:rPr>
        <w:t xml:space="preserve">, can be described using </w:t>
      </w:r>
      <w:r w:rsidR="00251051">
        <w:rPr>
          <w:rFonts w:ascii="Helvetica" w:hAnsi="Helvetica"/>
          <w:sz w:val="22"/>
          <w:szCs w:val="22"/>
          <w:lang w:val="en-GB"/>
        </w:rPr>
        <w:t xml:space="preserve">EQUIPMENT elements. These can be </w:t>
      </w:r>
      <w:r>
        <w:rPr>
          <w:rFonts w:ascii="Helvetica" w:hAnsi="Helvetica"/>
          <w:sz w:val="22"/>
          <w:szCs w:val="22"/>
          <w:lang w:val="en-GB"/>
        </w:rPr>
        <w:t xml:space="preserve">specialised in other sections of </w:t>
      </w:r>
      <w:r w:rsidR="00BD1BF8">
        <w:rPr>
          <w:rFonts w:ascii="Helvetica" w:hAnsi="Helvetica"/>
          <w:sz w:val="22"/>
          <w:szCs w:val="22"/>
          <w:lang w:val="en-GB"/>
        </w:rPr>
        <w:t>NeTEx</w:t>
      </w:r>
      <w:r>
        <w:rPr>
          <w:rFonts w:ascii="Helvetica" w:hAnsi="Helvetica"/>
          <w:sz w:val="22"/>
          <w:szCs w:val="22"/>
          <w:lang w:val="en-GB"/>
        </w:rPr>
        <w:t xml:space="preserve"> to create specific types of equipment</w:t>
      </w:r>
      <w:r w:rsidR="005B1487">
        <w:rPr>
          <w:rFonts w:ascii="Helvetica" w:hAnsi="Helvetica"/>
          <w:sz w:val="22"/>
          <w:szCs w:val="22"/>
          <w:lang w:val="en-GB"/>
        </w:rPr>
        <w:t>;</w:t>
      </w:r>
    </w:p>
    <w:p w14:paraId="6B9DB16B" w14:textId="5E550848" w:rsidR="00E44288" w:rsidRPr="00DC2FC7" w:rsidRDefault="00E44288" w:rsidP="000C393A">
      <w:pPr>
        <w:pStyle w:val="Paragrafoelenco"/>
        <w:numPr>
          <w:ilvl w:val="0"/>
          <w:numId w:val="8"/>
        </w:num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 xml:space="preserve">VALIDITY CONDITIONs can be </w:t>
      </w:r>
      <w:r w:rsidR="00251051">
        <w:rPr>
          <w:rFonts w:ascii="Helvetica" w:hAnsi="Helvetica"/>
          <w:sz w:val="22"/>
          <w:szCs w:val="22"/>
          <w:lang w:val="en-GB"/>
        </w:rPr>
        <w:t>us</w:t>
      </w:r>
      <w:r>
        <w:rPr>
          <w:rFonts w:ascii="Helvetica" w:hAnsi="Helvetica"/>
          <w:sz w:val="22"/>
          <w:szCs w:val="22"/>
          <w:lang w:val="en-GB"/>
        </w:rPr>
        <w:t>ed to set temporal and other conditions on availability.</w:t>
      </w:r>
    </w:p>
    <w:p w14:paraId="2000B341" w14:textId="77777777" w:rsidR="008D07E3" w:rsidRPr="00DC2FC7" w:rsidRDefault="008D07E3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02AC3AC4" w14:textId="179739A4" w:rsidR="00D970C8" w:rsidRPr="00DC2FC7" w:rsidRDefault="00A96E36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5B1487">
        <w:rPr>
          <w:rFonts w:ascii="Helvetica" w:hAnsi="Helvetica"/>
          <w:sz w:val="22"/>
          <w:szCs w:val="22"/>
          <w:lang w:val="en-GB"/>
        </w:rPr>
        <w:t>Public</w:t>
      </w:r>
      <w:r w:rsidR="0046421C" w:rsidRPr="005B1487">
        <w:rPr>
          <w:rFonts w:ascii="Helvetica" w:hAnsi="Helvetica"/>
          <w:sz w:val="22"/>
          <w:szCs w:val="22"/>
          <w:lang w:val="en-GB"/>
        </w:rPr>
        <w:t xml:space="preserve"> </w:t>
      </w:r>
      <w:r w:rsidRPr="005B1487">
        <w:rPr>
          <w:rFonts w:ascii="Helvetica" w:hAnsi="Helvetica"/>
          <w:sz w:val="22"/>
          <w:szCs w:val="22"/>
          <w:lang w:val="en-GB"/>
        </w:rPr>
        <w:t>Transport Network Topology</w:t>
      </w:r>
      <w:r w:rsidR="005B1487" w:rsidRPr="005B1487">
        <w:rPr>
          <w:rFonts w:ascii="Helvetica" w:hAnsi="Helvetica"/>
          <w:sz w:val="22"/>
          <w:szCs w:val="22"/>
          <w:lang w:val="en-GB"/>
        </w:rPr>
        <w:t xml:space="preserve"> </w:t>
      </w:r>
      <w:r w:rsidR="005B1487">
        <w:rPr>
          <w:rFonts w:ascii="Helvetica" w:hAnsi="Helvetica"/>
          <w:sz w:val="22"/>
          <w:szCs w:val="22"/>
          <w:lang w:val="en-GB"/>
        </w:rPr>
        <w:t>(</w:t>
      </w:r>
      <w:r w:rsidR="00613DE3">
        <w:rPr>
          <w:rFonts w:ascii="Helvetica" w:hAnsi="Helvetica"/>
          <w:sz w:val="22"/>
          <w:szCs w:val="22"/>
          <w:lang w:val="en-GB"/>
        </w:rPr>
        <w:t>s</w:t>
      </w:r>
      <w:r w:rsidR="005B1487" w:rsidRPr="005B1487">
        <w:rPr>
          <w:rFonts w:ascii="Helvetica" w:hAnsi="Helvetica"/>
          <w:sz w:val="22"/>
          <w:szCs w:val="22"/>
          <w:lang w:val="en-GB"/>
        </w:rPr>
        <w:t>ection 2</w:t>
      </w:r>
      <w:r w:rsidR="005B1487">
        <w:rPr>
          <w:rFonts w:ascii="Helvetica" w:hAnsi="Helvetica"/>
          <w:sz w:val="22"/>
          <w:szCs w:val="22"/>
          <w:lang w:val="en-GB"/>
        </w:rPr>
        <w:t xml:space="preserve"> of [</w:t>
      </w:r>
      <w:r w:rsidR="00357D9E">
        <w:rPr>
          <w:rFonts w:ascii="Helvetica" w:hAnsi="Helvetica"/>
          <w:sz w:val="22"/>
          <w:szCs w:val="22"/>
          <w:lang w:val="en-GB"/>
        </w:rPr>
        <w:t>N1</w:t>
      </w:r>
      <w:r w:rsidR="005B1487">
        <w:rPr>
          <w:rFonts w:ascii="Helvetica" w:hAnsi="Helvetica"/>
          <w:sz w:val="22"/>
          <w:szCs w:val="22"/>
          <w:lang w:val="en-GB"/>
        </w:rPr>
        <w:t>])</w:t>
      </w:r>
      <w:r w:rsidRPr="005B1487">
        <w:rPr>
          <w:rFonts w:ascii="Helvetica" w:hAnsi="Helvetica"/>
          <w:sz w:val="22"/>
          <w:szCs w:val="22"/>
          <w:lang w:val="en-GB"/>
        </w:rPr>
        <w:t>,</w:t>
      </w:r>
      <w:r w:rsidRPr="00DC2FC7">
        <w:rPr>
          <w:rFonts w:ascii="Helvetica" w:hAnsi="Helvetica"/>
          <w:sz w:val="22"/>
          <w:szCs w:val="22"/>
          <w:lang w:val="en-GB"/>
        </w:rPr>
        <w:t xml:space="preserve"> describ</w:t>
      </w:r>
      <w:r w:rsidR="005B1487">
        <w:rPr>
          <w:rFonts w:ascii="Helvetica" w:hAnsi="Helvetica"/>
          <w:sz w:val="22"/>
          <w:szCs w:val="22"/>
          <w:lang w:val="en-GB"/>
        </w:rPr>
        <w:t>es</w:t>
      </w:r>
      <w:r w:rsidRPr="00DC2FC7">
        <w:rPr>
          <w:rFonts w:ascii="Helvetica" w:hAnsi="Helvetica"/>
          <w:sz w:val="22"/>
          <w:szCs w:val="22"/>
          <w:lang w:val="en-GB"/>
        </w:rPr>
        <w:t xml:space="preserve"> </w:t>
      </w:r>
      <w:r w:rsidR="00225037">
        <w:rPr>
          <w:rFonts w:ascii="Helvetica" w:hAnsi="Helvetica"/>
          <w:sz w:val="22"/>
          <w:szCs w:val="22"/>
          <w:lang w:val="en-GB"/>
        </w:rPr>
        <w:t>elements of the Network to which accessibility can be applied</w:t>
      </w:r>
      <w:r w:rsidR="005B1487">
        <w:rPr>
          <w:rFonts w:ascii="Helvetica" w:hAnsi="Helvetica"/>
          <w:sz w:val="22"/>
          <w:szCs w:val="22"/>
          <w:lang w:val="en-GB"/>
        </w:rPr>
        <w:t>:</w:t>
      </w:r>
    </w:p>
    <w:p w14:paraId="3E99F3B6" w14:textId="438AC4ED" w:rsidR="0081550A" w:rsidRPr="00DC2FC7" w:rsidRDefault="00225037" w:rsidP="000C393A">
      <w:pPr>
        <w:pStyle w:val="Paragrafoelenco"/>
        <w:numPr>
          <w:ilvl w:val="0"/>
          <w:numId w:val="9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5B1487">
        <w:rPr>
          <w:rFonts w:ascii="Helvetica" w:hAnsi="Helvetica"/>
          <w:sz w:val="22"/>
          <w:szCs w:val="22"/>
          <w:lang w:val="en-GB"/>
        </w:rPr>
        <w:t>Sites in the Network</w:t>
      </w:r>
      <w:r w:rsidR="00D96640" w:rsidRPr="005B1487">
        <w:rPr>
          <w:rFonts w:ascii="Helvetica" w:hAnsi="Helvetica"/>
          <w:sz w:val="22"/>
          <w:szCs w:val="22"/>
          <w:u w:val="single"/>
          <w:lang w:val="en-GB"/>
        </w:rPr>
        <w:t>:</w:t>
      </w:r>
      <w:r w:rsidR="00D96640" w:rsidRPr="005B1487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>STOP PLACE</w:t>
      </w:r>
      <w:r w:rsidR="0031455F">
        <w:rPr>
          <w:rFonts w:ascii="Helvetica" w:hAnsi="Helvetica"/>
          <w:sz w:val="22"/>
          <w:szCs w:val="22"/>
          <w:lang w:val="en-GB"/>
        </w:rPr>
        <w:t>s</w:t>
      </w:r>
      <w:r>
        <w:rPr>
          <w:rFonts w:ascii="Helvetica" w:hAnsi="Helvetica"/>
          <w:sz w:val="22"/>
          <w:szCs w:val="22"/>
          <w:lang w:val="en-GB"/>
        </w:rPr>
        <w:t>, POINT</w:t>
      </w:r>
      <w:r w:rsidR="0031455F">
        <w:rPr>
          <w:rFonts w:ascii="Helvetica" w:hAnsi="Helvetica"/>
          <w:sz w:val="22"/>
          <w:szCs w:val="22"/>
          <w:lang w:val="en-GB"/>
        </w:rPr>
        <w:t>s</w:t>
      </w:r>
      <w:r>
        <w:rPr>
          <w:rFonts w:ascii="Helvetica" w:hAnsi="Helvetica"/>
          <w:sz w:val="22"/>
          <w:szCs w:val="22"/>
          <w:lang w:val="en-GB"/>
        </w:rPr>
        <w:t xml:space="preserve"> OF INTEREST, PARKINGs etc </w:t>
      </w:r>
      <w:bookmarkStart w:id="5" w:name="_GoBack"/>
      <w:bookmarkEnd w:id="5"/>
      <w:r>
        <w:rPr>
          <w:rFonts w:ascii="Helvetica" w:hAnsi="Helvetica"/>
          <w:sz w:val="22"/>
          <w:szCs w:val="22"/>
          <w:lang w:val="en-GB"/>
        </w:rPr>
        <w:t>and their subcomponents (QUAYs, ENT</w:t>
      </w:r>
      <w:r w:rsidR="007C521A">
        <w:rPr>
          <w:rFonts w:ascii="Helvetica" w:hAnsi="Helvetica"/>
          <w:sz w:val="22"/>
          <w:szCs w:val="22"/>
          <w:lang w:val="en-GB"/>
        </w:rPr>
        <w:t>RA</w:t>
      </w:r>
      <w:r>
        <w:rPr>
          <w:rFonts w:ascii="Helvetica" w:hAnsi="Helvetica"/>
          <w:sz w:val="22"/>
          <w:szCs w:val="22"/>
          <w:lang w:val="en-GB"/>
        </w:rPr>
        <w:t>NCES, etc)</w:t>
      </w:r>
      <w:r w:rsidR="007C521A">
        <w:rPr>
          <w:rFonts w:ascii="Helvetica" w:hAnsi="Helvetica"/>
          <w:sz w:val="22"/>
          <w:szCs w:val="22"/>
          <w:lang w:val="en-GB"/>
        </w:rPr>
        <w:t xml:space="preserve">, as well as the paths </w:t>
      </w:r>
      <w:r w:rsidR="00A40BB3">
        <w:rPr>
          <w:rFonts w:ascii="Helvetica" w:hAnsi="Helvetica"/>
          <w:sz w:val="22"/>
          <w:szCs w:val="22"/>
          <w:lang w:val="en-GB"/>
        </w:rPr>
        <w:t>(</w:t>
      </w:r>
      <w:r w:rsidR="007C521A">
        <w:rPr>
          <w:rFonts w:ascii="Helvetica" w:hAnsi="Helvetica"/>
          <w:sz w:val="22"/>
          <w:szCs w:val="22"/>
          <w:lang w:val="en-GB"/>
        </w:rPr>
        <w:t>NAVIGATION PATHs</w:t>
      </w:r>
      <w:r w:rsidR="00A40BB3">
        <w:rPr>
          <w:rFonts w:ascii="Helvetica" w:hAnsi="Helvetica"/>
          <w:sz w:val="22"/>
          <w:szCs w:val="22"/>
          <w:lang w:val="en-GB"/>
        </w:rPr>
        <w:t>)</w:t>
      </w:r>
      <w:r w:rsidR="007C521A">
        <w:rPr>
          <w:rFonts w:ascii="Helvetica" w:hAnsi="Helvetica"/>
          <w:sz w:val="22"/>
          <w:szCs w:val="22"/>
          <w:lang w:val="en-GB"/>
        </w:rPr>
        <w:t xml:space="preserve"> within them.</w:t>
      </w:r>
    </w:p>
    <w:p w14:paraId="3327721F" w14:textId="70792519" w:rsidR="0081550A" w:rsidRDefault="00225037" w:rsidP="000C393A">
      <w:pPr>
        <w:pStyle w:val="Paragrafoelenco"/>
        <w:numPr>
          <w:ilvl w:val="0"/>
          <w:numId w:val="9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5B1487">
        <w:rPr>
          <w:rFonts w:ascii="Helvetica" w:hAnsi="Helvetica"/>
          <w:sz w:val="22"/>
          <w:szCs w:val="22"/>
          <w:lang w:val="en-GB"/>
        </w:rPr>
        <w:t>Transfer points</w:t>
      </w:r>
      <w:r w:rsidR="0081550A" w:rsidRPr="005B1487">
        <w:rPr>
          <w:rFonts w:ascii="Helvetica" w:hAnsi="Helvetica"/>
          <w:sz w:val="22"/>
          <w:szCs w:val="22"/>
          <w:lang w:val="en-GB"/>
        </w:rPr>
        <w:t>:</w:t>
      </w:r>
      <w:r w:rsidR="0081550A" w:rsidRPr="00DC2FC7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>TRANSFERs, CONNECTIONs, INTERCHANGEs</w:t>
      </w:r>
      <w:r w:rsidR="007C521A">
        <w:rPr>
          <w:rFonts w:ascii="Helvetica" w:hAnsi="Helvetica"/>
          <w:sz w:val="22"/>
          <w:szCs w:val="22"/>
          <w:lang w:val="en-GB"/>
        </w:rPr>
        <w:t>.</w:t>
      </w:r>
    </w:p>
    <w:p w14:paraId="3038C741" w14:textId="77777777" w:rsidR="00DD71E3" w:rsidRDefault="00DD71E3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0C8A4B37" w14:textId="24C4E935" w:rsidR="00DD71E3" w:rsidRPr="00DC2FC7" w:rsidRDefault="00DD71E3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5B1487">
        <w:rPr>
          <w:rFonts w:ascii="Helvetica" w:hAnsi="Helvetica"/>
          <w:sz w:val="22"/>
          <w:szCs w:val="22"/>
          <w:lang w:val="en-GB"/>
        </w:rPr>
        <w:t>Accessibility concepts also</w:t>
      </w:r>
      <w:r w:rsidRPr="00DC2FC7">
        <w:rPr>
          <w:rFonts w:ascii="Helvetica" w:hAnsi="Helvetica"/>
          <w:sz w:val="22"/>
          <w:szCs w:val="22"/>
          <w:u w:val="single"/>
          <w:lang w:val="en-GB"/>
        </w:rPr>
        <w:t xml:space="preserve"> </w:t>
      </w:r>
      <w:r w:rsidRPr="00DC2FC7">
        <w:rPr>
          <w:rFonts w:ascii="Helvetica" w:hAnsi="Helvetica"/>
          <w:sz w:val="22"/>
          <w:szCs w:val="22"/>
          <w:lang w:val="en-GB"/>
        </w:rPr>
        <w:t xml:space="preserve">apply to some of the </w:t>
      </w:r>
      <w:r w:rsidR="0031455F">
        <w:rPr>
          <w:rFonts w:ascii="Helvetica" w:hAnsi="Helvetica"/>
          <w:sz w:val="22"/>
          <w:szCs w:val="22"/>
          <w:lang w:val="en-GB"/>
        </w:rPr>
        <w:t>j</w:t>
      </w:r>
      <w:r w:rsidRPr="00DC2FC7">
        <w:rPr>
          <w:rFonts w:ascii="Helvetica" w:hAnsi="Helvetica"/>
          <w:sz w:val="22"/>
          <w:szCs w:val="22"/>
          <w:lang w:val="en-GB"/>
        </w:rPr>
        <w:t xml:space="preserve">ourney </w:t>
      </w:r>
      <w:r w:rsidR="0031455F">
        <w:rPr>
          <w:rFonts w:ascii="Helvetica" w:hAnsi="Helvetica"/>
          <w:sz w:val="22"/>
          <w:szCs w:val="22"/>
          <w:lang w:val="en-GB"/>
        </w:rPr>
        <w:t>r</w:t>
      </w:r>
      <w:r w:rsidRPr="00DC2FC7">
        <w:rPr>
          <w:rFonts w:ascii="Helvetica" w:hAnsi="Helvetica"/>
          <w:sz w:val="22"/>
          <w:szCs w:val="22"/>
          <w:lang w:val="en-GB"/>
        </w:rPr>
        <w:t>elated entities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Pr="00DC2FC7">
        <w:rPr>
          <w:rFonts w:ascii="Helvetica" w:hAnsi="Helvetica"/>
          <w:sz w:val="22"/>
          <w:szCs w:val="22"/>
          <w:lang w:val="en-GB"/>
        </w:rPr>
        <w:t xml:space="preserve">described </w:t>
      </w:r>
      <w:r w:rsidR="0031455F">
        <w:rPr>
          <w:rFonts w:ascii="Helvetica" w:hAnsi="Helvetica"/>
          <w:sz w:val="22"/>
          <w:szCs w:val="22"/>
          <w:lang w:val="en-GB"/>
        </w:rPr>
        <w:t>i</w:t>
      </w:r>
      <w:r w:rsidRPr="00DC2FC7">
        <w:rPr>
          <w:rFonts w:ascii="Helvetica" w:hAnsi="Helvetica"/>
          <w:sz w:val="22"/>
          <w:szCs w:val="22"/>
          <w:lang w:val="en-GB"/>
        </w:rPr>
        <w:t xml:space="preserve">n </w:t>
      </w:r>
      <w:r w:rsidR="005B1487">
        <w:rPr>
          <w:rFonts w:ascii="Helvetica" w:hAnsi="Helvetica"/>
          <w:sz w:val="22"/>
          <w:szCs w:val="22"/>
          <w:lang w:val="en-GB"/>
        </w:rPr>
        <w:t>[7])</w:t>
      </w:r>
      <w:r w:rsidR="005B1487" w:rsidRPr="005B1487">
        <w:rPr>
          <w:rFonts w:ascii="Helvetica" w:hAnsi="Helvetica"/>
          <w:sz w:val="22"/>
          <w:szCs w:val="22"/>
          <w:lang w:val="en-GB"/>
        </w:rPr>
        <w:t>,</w:t>
      </w:r>
    </w:p>
    <w:p w14:paraId="703DD314" w14:textId="643BE4E7" w:rsidR="00DD71E3" w:rsidRDefault="00DD71E3" w:rsidP="000C393A">
      <w:pPr>
        <w:pStyle w:val="Paragrafoelenco"/>
        <w:numPr>
          <w:ilvl w:val="0"/>
          <w:numId w:val="9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5B1487">
        <w:rPr>
          <w:rFonts w:ascii="Helvetica" w:hAnsi="Helvetica"/>
          <w:sz w:val="22"/>
          <w:szCs w:val="22"/>
          <w:lang w:val="en-GB"/>
        </w:rPr>
        <w:t>Journeys</w:t>
      </w:r>
      <w:r w:rsidR="005B1487">
        <w:rPr>
          <w:rFonts w:ascii="Helvetica" w:hAnsi="Helvetica"/>
          <w:sz w:val="22"/>
          <w:szCs w:val="22"/>
          <w:lang w:val="en-GB"/>
        </w:rPr>
        <w:t xml:space="preserve">: </w:t>
      </w:r>
      <w:r w:rsidRPr="00DC2FC7">
        <w:rPr>
          <w:rFonts w:ascii="Helvetica" w:hAnsi="Helvetica"/>
          <w:sz w:val="22"/>
          <w:szCs w:val="22"/>
          <w:lang w:val="en-GB"/>
        </w:rPr>
        <w:t>SERVICE JOURNEY</w:t>
      </w:r>
      <w:r w:rsidR="0031455F">
        <w:rPr>
          <w:rFonts w:ascii="Helvetica" w:hAnsi="Helvetica"/>
          <w:sz w:val="22"/>
          <w:szCs w:val="22"/>
          <w:lang w:val="en-GB"/>
        </w:rPr>
        <w:t>s</w:t>
      </w:r>
      <w:r w:rsidRPr="00DC2FC7">
        <w:rPr>
          <w:rFonts w:ascii="Helvetica" w:hAnsi="Helvetica"/>
          <w:sz w:val="22"/>
          <w:szCs w:val="22"/>
          <w:lang w:val="en-GB"/>
        </w:rPr>
        <w:t xml:space="preserve"> and JOURNEY PART</w:t>
      </w:r>
      <w:r w:rsidR="0031455F">
        <w:rPr>
          <w:rFonts w:ascii="Helvetica" w:hAnsi="Helvetica"/>
          <w:sz w:val="22"/>
          <w:szCs w:val="22"/>
          <w:lang w:val="en-GB"/>
        </w:rPr>
        <w:t>s</w:t>
      </w:r>
      <w:r w:rsidR="00BD1BF8" w:rsidRPr="00DC2FC7">
        <w:rPr>
          <w:rFonts w:ascii="Helvetica" w:hAnsi="Helvetica"/>
          <w:sz w:val="22"/>
          <w:szCs w:val="22"/>
          <w:lang w:val="en-GB"/>
        </w:rPr>
        <w:t xml:space="preserve"> </w:t>
      </w:r>
      <w:r w:rsidRPr="00DC2FC7">
        <w:rPr>
          <w:rFonts w:ascii="Helvetica" w:hAnsi="Helvetica"/>
          <w:sz w:val="22"/>
          <w:szCs w:val="22"/>
          <w:lang w:val="en-GB"/>
        </w:rPr>
        <w:t>may have facilities or EQUIPMENT associated with them</w:t>
      </w:r>
      <w:r w:rsidR="00BD1BF8" w:rsidRPr="00DC2FC7">
        <w:rPr>
          <w:rFonts w:ascii="Helvetica" w:hAnsi="Helvetica"/>
          <w:sz w:val="22"/>
          <w:szCs w:val="22"/>
          <w:lang w:val="en-GB"/>
        </w:rPr>
        <w:t xml:space="preserve"> </w:t>
      </w:r>
      <w:r w:rsidRPr="00DC2FC7">
        <w:rPr>
          <w:rFonts w:ascii="Helvetica" w:hAnsi="Helvetica"/>
          <w:sz w:val="22"/>
          <w:szCs w:val="22"/>
          <w:lang w:val="en-GB"/>
        </w:rPr>
        <w:t xml:space="preserve">that describes the accessibility features of a </w:t>
      </w:r>
      <w:r>
        <w:rPr>
          <w:rFonts w:ascii="Helvetica" w:hAnsi="Helvetica"/>
          <w:sz w:val="22"/>
          <w:szCs w:val="22"/>
          <w:lang w:val="en-GB"/>
        </w:rPr>
        <w:t xml:space="preserve">journey or </w:t>
      </w:r>
      <w:r w:rsidRPr="00DC2FC7">
        <w:rPr>
          <w:rFonts w:ascii="Helvetica" w:hAnsi="Helvetica"/>
          <w:sz w:val="22"/>
          <w:szCs w:val="22"/>
          <w:lang w:val="en-GB"/>
        </w:rPr>
        <w:t>part of a jo</w:t>
      </w:r>
      <w:r>
        <w:rPr>
          <w:rFonts w:ascii="Helvetica" w:hAnsi="Helvetica"/>
          <w:sz w:val="22"/>
          <w:szCs w:val="22"/>
          <w:lang w:val="en-GB"/>
        </w:rPr>
        <w:t>ur</w:t>
      </w:r>
      <w:r w:rsidRPr="00DC2FC7">
        <w:rPr>
          <w:rFonts w:ascii="Helvetica" w:hAnsi="Helvetica"/>
          <w:sz w:val="22"/>
          <w:szCs w:val="22"/>
          <w:lang w:val="en-GB"/>
        </w:rPr>
        <w:t>ney</w:t>
      </w:r>
      <w:r>
        <w:rPr>
          <w:rFonts w:ascii="Helvetica" w:hAnsi="Helvetica"/>
          <w:sz w:val="22"/>
          <w:szCs w:val="22"/>
          <w:lang w:val="en-GB"/>
        </w:rPr>
        <w:t>.</w:t>
      </w:r>
      <w:r w:rsidR="00FC4E72">
        <w:rPr>
          <w:rFonts w:ascii="Helvetica" w:hAnsi="Helvetica"/>
          <w:sz w:val="22"/>
          <w:szCs w:val="22"/>
          <w:lang w:val="en-GB"/>
        </w:rPr>
        <w:t xml:space="preserve"> </w:t>
      </w:r>
    </w:p>
    <w:p w14:paraId="17A86E4B" w14:textId="77777777" w:rsidR="00613DE3" w:rsidRDefault="00613DE3" w:rsidP="000C393A">
      <w:pPr>
        <w:pStyle w:val="Paragrafoelenco"/>
        <w:jc w:val="both"/>
        <w:rPr>
          <w:rFonts w:ascii="Helvetica" w:hAnsi="Helvetica"/>
          <w:sz w:val="22"/>
          <w:szCs w:val="22"/>
          <w:lang w:val="en-GB"/>
        </w:rPr>
      </w:pPr>
    </w:p>
    <w:p w14:paraId="1828B742" w14:textId="77777777" w:rsidR="005B1487" w:rsidRPr="004C6745" w:rsidRDefault="005B1487" w:rsidP="000C393A">
      <w:pPr>
        <w:pStyle w:val="Titolo2"/>
        <w:jc w:val="both"/>
        <w:rPr>
          <w:lang w:val="en-GB"/>
        </w:rPr>
      </w:pPr>
      <w:bookmarkStart w:id="6" w:name="_Toc429059290"/>
      <w:bookmarkStart w:id="7" w:name="_Toc431222681"/>
      <w:r w:rsidRPr="004C6745">
        <w:rPr>
          <w:lang w:val="en-GB"/>
        </w:rPr>
        <w:t>NeTEx Methodology</w:t>
      </w:r>
      <w:bookmarkEnd w:id="6"/>
      <w:bookmarkEnd w:id="7"/>
    </w:p>
    <w:p w14:paraId="6D0B167F" w14:textId="77777777" w:rsidR="005B1487" w:rsidRDefault="005B1487" w:rsidP="000C393A">
      <w:pPr>
        <w:jc w:val="both"/>
        <w:rPr>
          <w:color w:val="000000" w:themeColor="text1"/>
          <w:highlight w:val="yellow"/>
          <w:lang w:val="en-GB"/>
        </w:rPr>
      </w:pPr>
    </w:p>
    <w:p w14:paraId="5D6AF6D4" w14:textId="77777777" w:rsidR="005B1487" w:rsidRPr="00F73D2E" w:rsidRDefault="005B1487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F73D2E">
        <w:rPr>
          <w:rFonts w:ascii="Helvetica" w:hAnsi="Helvetica"/>
          <w:sz w:val="22"/>
          <w:szCs w:val="22"/>
          <w:lang w:val="en-GB"/>
        </w:rPr>
        <w:t xml:space="preserve">NeTEx uses a “model driven design”, i.e. the development starts from a conceptual model, from which a physical UML model and an XML implementation is derived. </w:t>
      </w:r>
    </w:p>
    <w:p w14:paraId="6B8C040C" w14:textId="77777777" w:rsidR="005B1487" w:rsidRPr="00F73D2E" w:rsidRDefault="005B1487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758422D0" w14:textId="71B3C440" w:rsidR="005B1487" w:rsidRPr="00F73D2E" w:rsidRDefault="005B1487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F73D2E">
        <w:rPr>
          <w:rFonts w:ascii="Helvetica" w:hAnsi="Helvetica"/>
          <w:sz w:val="22"/>
          <w:szCs w:val="22"/>
          <w:lang w:val="en-GB"/>
        </w:rPr>
        <w:t>The European Public Transport Reference Data Model, known as Transmodel, is the conce</w:t>
      </w:r>
      <w:r>
        <w:rPr>
          <w:rFonts w:ascii="Helvetica" w:hAnsi="Helvetica"/>
          <w:sz w:val="22"/>
          <w:szCs w:val="22"/>
          <w:lang w:val="en-GB"/>
        </w:rPr>
        <w:t>ptual basis for the development (see [</w:t>
      </w:r>
      <w:r w:rsidR="00F428A3">
        <w:rPr>
          <w:rFonts w:ascii="Helvetica" w:hAnsi="Helvetica"/>
          <w:sz w:val="22"/>
          <w:szCs w:val="22"/>
          <w:lang w:val="en-GB"/>
        </w:rPr>
        <w:t>T1</w:t>
      </w:r>
      <w:r>
        <w:rPr>
          <w:rFonts w:ascii="Helvetica" w:hAnsi="Helvetica"/>
          <w:sz w:val="22"/>
          <w:szCs w:val="22"/>
          <w:lang w:val="en-GB"/>
        </w:rPr>
        <w:t>], [</w:t>
      </w:r>
      <w:r w:rsidR="00F428A3">
        <w:rPr>
          <w:rFonts w:ascii="Helvetica" w:hAnsi="Helvetica"/>
          <w:sz w:val="22"/>
          <w:szCs w:val="22"/>
          <w:lang w:val="en-GB"/>
        </w:rPr>
        <w:t>T2</w:t>
      </w:r>
      <w:r>
        <w:rPr>
          <w:rFonts w:ascii="Helvetica" w:hAnsi="Helvetica"/>
          <w:sz w:val="22"/>
          <w:szCs w:val="22"/>
          <w:lang w:val="en-GB"/>
        </w:rPr>
        <w:t>], [</w:t>
      </w:r>
      <w:r w:rsidR="00F428A3">
        <w:rPr>
          <w:rFonts w:ascii="Helvetica" w:hAnsi="Helvetica"/>
          <w:sz w:val="22"/>
          <w:szCs w:val="22"/>
          <w:lang w:val="en-GB"/>
        </w:rPr>
        <w:t>T3</w:t>
      </w:r>
      <w:r>
        <w:rPr>
          <w:rFonts w:ascii="Helvetica" w:hAnsi="Helvetica"/>
          <w:sz w:val="22"/>
          <w:szCs w:val="22"/>
          <w:lang w:val="en-GB"/>
        </w:rPr>
        <w:t xml:space="preserve">] </w:t>
      </w:r>
      <w:r w:rsidR="00F428A3">
        <w:rPr>
          <w:rFonts w:ascii="Helvetica" w:hAnsi="Helvetica"/>
          <w:sz w:val="22"/>
          <w:szCs w:val="22"/>
          <w:lang w:val="en-GB"/>
        </w:rPr>
        <w:t>and</w:t>
      </w:r>
      <w:r>
        <w:rPr>
          <w:rFonts w:ascii="Helvetica" w:hAnsi="Helvetica"/>
          <w:sz w:val="22"/>
          <w:szCs w:val="22"/>
          <w:lang w:val="en-GB"/>
        </w:rPr>
        <w:t xml:space="preserve"> also [</w:t>
      </w:r>
      <w:r w:rsidR="00F428A3">
        <w:rPr>
          <w:rFonts w:ascii="Helvetica" w:hAnsi="Helvetica"/>
          <w:sz w:val="22"/>
          <w:szCs w:val="22"/>
          <w:lang w:val="en-GB"/>
        </w:rPr>
        <w:t>T4</w:t>
      </w:r>
      <w:r>
        <w:rPr>
          <w:rFonts w:ascii="Helvetica" w:hAnsi="Helvetica"/>
          <w:sz w:val="22"/>
          <w:szCs w:val="22"/>
          <w:lang w:val="en-GB"/>
        </w:rPr>
        <w:t>]</w:t>
      </w:r>
      <w:r w:rsidR="00F428A3">
        <w:rPr>
          <w:rFonts w:ascii="Helvetica" w:hAnsi="Helvetica"/>
          <w:sz w:val="22"/>
          <w:szCs w:val="22"/>
          <w:lang w:val="en-GB"/>
        </w:rPr>
        <w:t xml:space="preserve"> which provides a detailed physical model of stops</w:t>
      </w:r>
      <w:r>
        <w:rPr>
          <w:rFonts w:ascii="Helvetica" w:hAnsi="Helvetica"/>
          <w:sz w:val="22"/>
          <w:szCs w:val="22"/>
          <w:lang w:val="en-GB"/>
        </w:rPr>
        <w:t>).</w:t>
      </w:r>
    </w:p>
    <w:p w14:paraId="69387953" w14:textId="77777777" w:rsidR="005B1487" w:rsidRPr="00E52222" w:rsidRDefault="005B1487" w:rsidP="000C393A">
      <w:pPr>
        <w:jc w:val="both"/>
        <w:rPr>
          <w:color w:val="000000" w:themeColor="text1"/>
          <w:highlight w:val="yellow"/>
          <w:lang w:val="en-GB"/>
        </w:rPr>
      </w:pPr>
    </w:p>
    <w:p w14:paraId="70095127" w14:textId="0450A295" w:rsidR="00304BE6" w:rsidRPr="00DC2FC7" w:rsidRDefault="007C521A" w:rsidP="000C393A">
      <w:pPr>
        <w:pStyle w:val="Titolo1"/>
        <w:jc w:val="both"/>
        <w:rPr>
          <w:lang w:val="en-GB"/>
        </w:rPr>
      </w:pPr>
      <w:bookmarkStart w:id="8" w:name="_Toc431222682"/>
      <w:r>
        <w:rPr>
          <w:lang w:val="en-GB"/>
        </w:rPr>
        <w:t>Approach</w:t>
      </w:r>
      <w:bookmarkEnd w:id="8"/>
    </w:p>
    <w:p w14:paraId="4D8D7DC9" w14:textId="77777777" w:rsidR="005B1487" w:rsidRDefault="005B1487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4AED211A" w14:textId="2E89260F" w:rsidR="007C521A" w:rsidRPr="00C11414" w:rsidRDefault="007C521A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C11414">
        <w:rPr>
          <w:rFonts w:ascii="Helvetica" w:hAnsi="Helvetica"/>
          <w:sz w:val="22"/>
          <w:szCs w:val="22"/>
          <w:lang w:val="en-GB"/>
        </w:rPr>
        <w:t>NeTEx aims to use a uniform and standardized set of attributes to describe the accessibility properties</w:t>
      </w:r>
      <w:r w:rsidR="00FC4E72">
        <w:rPr>
          <w:rFonts w:ascii="Helvetica" w:hAnsi="Helvetica"/>
          <w:sz w:val="22"/>
          <w:szCs w:val="22"/>
          <w:lang w:val="en-GB"/>
        </w:rPr>
        <w:t xml:space="preserve"> of the network</w:t>
      </w:r>
      <w:r w:rsidRPr="00C11414">
        <w:rPr>
          <w:rFonts w:ascii="Helvetica" w:hAnsi="Helvetica"/>
          <w:sz w:val="22"/>
          <w:szCs w:val="22"/>
          <w:lang w:val="en-GB"/>
        </w:rPr>
        <w:t xml:space="preserve">; this makes it possible to </w:t>
      </w:r>
      <w:r w:rsidR="003819FA" w:rsidRPr="00C11414">
        <w:rPr>
          <w:rFonts w:ascii="Helvetica" w:hAnsi="Helvetica"/>
          <w:sz w:val="22"/>
          <w:szCs w:val="22"/>
          <w:lang w:val="en-GB"/>
        </w:rPr>
        <w:t xml:space="preserve">use </w:t>
      </w:r>
      <w:r w:rsidR="00FC4E72">
        <w:rPr>
          <w:rFonts w:ascii="Helvetica" w:hAnsi="Helvetica"/>
          <w:sz w:val="22"/>
          <w:szCs w:val="22"/>
          <w:lang w:val="en-GB"/>
        </w:rPr>
        <w:t xml:space="preserve">such </w:t>
      </w:r>
      <w:r w:rsidR="003819FA" w:rsidRPr="00C11414">
        <w:rPr>
          <w:rFonts w:ascii="Helvetica" w:hAnsi="Helvetica"/>
          <w:sz w:val="22"/>
          <w:szCs w:val="22"/>
          <w:lang w:val="en-GB"/>
        </w:rPr>
        <w:t>data in journey planners to compute consistent results</w:t>
      </w:r>
      <w:r w:rsidR="00797A0A">
        <w:rPr>
          <w:rFonts w:ascii="Helvetica" w:hAnsi="Helvetica"/>
          <w:sz w:val="22"/>
          <w:szCs w:val="22"/>
          <w:lang w:val="en-GB"/>
        </w:rPr>
        <w:t xml:space="preserve"> </w:t>
      </w:r>
      <w:r w:rsidR="00F428A3">
        <w:rPr>
          <w:rFonts w:ascii="Helvetica" w:hAnsi="Helvetica"/>
          <w:sz w:val="22"/>
          <w:szCs w:val="22"/>
          <w:lang w:val="en-GB"/>
        </w:rPr>
        <w:t>across the network.</w:t>
      </w:r>
    </w:p>
    <w:p w14:paraId="061BB23F" w14:textId="77777777" w:rsidR="007C521A" w:rsidRPr="00C11414" w:rsidRDefault="007C521A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194CD8E0" w14:textId="79708FAB" w:rsidR="007C521A" w:rsidRDefault="007C521A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C11414">
        <w:rPr>
          <w:rFonts w:ascii="Helvetica" w:hAnsi="Helvetica"/>
          <w:sz w:val="22"/>
          <w:szCs w:val="22"/>
          <w:lang w:val="en-GB"/>
        </w:rPr>
        <w:t xml:space="preserve">Specifying all the possible accessibility characteristics </w:t>
      </w:r>
      <w:r w:rsidR="003819FA" w:rsidRPr="00C11414">
        <w:rPr>
          <w:rFonts w:ascii="Helvetica" w:hAnsi="Helvetica"/>
          <w:sz w:val="22"/>
          <w:szCs w:val="22"/>
          <w:lang w:val="en-GB"/>
        </w:rPr>
        <w:t xml:space="preserve">of a network requires a sustained long term effort to gather </w:t>
      </w:r>
      <w:r w:rsidR="00FC4E72">
        <w:rPr>
          <w:rFonts w:ascii="Helvetica" w:hAnsi="Helvetica"/>
          <w:sz w:val="22"/>
          <w:szCs w:val="22"/>
          <w:lang w:val="en-GB"/>
        </w:rPr>
        <w:t xml:space="preserve">what is </w:t>
      </w:r>
      <w:r w:rsidR="003819FA" w:rsidRPr="00C11414">
        <w:rPr>
          <w:rFonts w:ascii="Helvetica" w:hAnsi="Helvetica"/>
          <w:sz w:val="22"/>
          <w:szCs w:val="22"/>
          <w:lang w:val="en-GB"/>
        </w:rPr>
        <w:t xml:space="preserve">a large and </w:t>
      </w:r>
      <w:r w:rsidR="00FC4E72">
        <w:rPr>
          <w:rFonts w:ascii="Helvetica" w:hAnsi="Helvetica"/>
          <w:sz w:val="22"/>
          <w:szCs w:val="22"/>
          <w:lang w:val="en-GB"/>
        </w:rPr>
        <w:t>quite c</w:t>
      </w:r>
      <w:r w:rsidR="003819FA" w:rsidRPr="00C11414">
        <w:rPr>
          <w:rFonts w:ascii="Helvetica" w:hAnsi="Helvetica"/>
          <w:sz w:val="22"/>
          <w:szCs w:val="22"/>
          <w:lang w:val="en-GB"/>
        </w:rPr>
        <w:t>omple</w:t>
      </w:r>
      <w:r w:rsidR="00D93CC9">
        <w:rPr>
          <w:rFonts w:ascii="Helvetica" w:hAnsi="Helvetica"/>
          <w:sz w:val="22"/>
          <w:szCs w:val="22"/>
          <w:lang w:val="en-GB"/>
        </w:rPr>
        <w:t>x data set</w:t>
      </w:r>
      <w:r w:rsidR="003819FA" w:rsidRPr="00C11414">
        <w:rPr>
          <w:rFonts w:ascii="Helvetica" w:hAnsi="Helvetica"/>
          <w:sz w:val="22"/>
          <w:szCs w:val="22"/>
          <w:lang w:val="en-GB"/>
        </w:rPr>
        <w:t>; such a set will typically only be gathered incrementally and unevenly over a network.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D93CC9">
        <w:rPr>
          <w:rFonts w:ascii="Helvetica" w:hAnsi="Helvetica"/>
          <w:sz w:val="22"/>
          <w:szCs w:val="22"/>
          <w:lang w:val="en-GB"/>
        </w:rPr>
        <w:t>Furthermore,</w:t>
      </w:r>
      <w:r w:rsidR="00D93CC9" w:rsidRPr="00D93CC9">
        <w:rPr>
          <w:rFonts w:ascii="Helvetica" w:hAnsi="Helvetica"/>
          <w:sz w:val="22"/>
          <w:szCs w:val="22"/>
          <w:lang w:val="en-GB"/>
        </w:rPr>
        <w:t xml:space="preserve"> </w:t>
      </w:r>
      <w:r w:rsidR="00FC4E72">
        <w:rPr>
          <w:rFonts w:ascii="Helvetica" w:hAnsi="Helvetica"/>
          <w:sz w:val="22"/>
          <w:szCs w:val="22"/>
          <w:lang w:val="en-GB"/>
        </w:rPr>
        <w:t>t</w:t>
      </w:r>
      <w:r w:rsidR="00D93CC9">
        <w:rPr>
          <w:rFonts w:ascii="Helvetica" w:hAnsi="Helvetica"/>
          <w:sz w:val="22"/>
          <w:szCs w:val="22"/>
          <w:lang w:val="en-GB"/>
        </w:rPr>
        <w:t>he mandatory requirements for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D93CC9">
        <w:rPr>
          <w:rFonts w:ascii="Helvetica" w:hAnsi="Helvetica"/>
          <w:sz w:val="22"/>
          <w:szCs w:val="22"/>
          <w:lang w:val="en-GB"/>
        </w:rPr>
        <w:t>providing accessibility data are subject to different legal requirements in different European countries</w:t>
      </w:r>
      <w:r w:rsidR="00FC4E72">
        <w:rPr>
          <w:rFonts w:ascii="Helvetica" w:hAnsi="Helvetica"/>
          <w:sz w:val="22"/>
          <w:szCs w:val="22"/>
          <w:lang w:val="en-GB"/>
        </w:rPr>
        <w:t>, so are likely to be achieved at different rates</w:t>
      </w:r>
      <w:r w:rsidR="00D93CC9">
        <w:rPr>
          <w:rFonts w:ascii="Helvetica" w:hAnsi="Helvetica"/>
          <w:sz w:val="22"/>
          <w:szCs w:val="22"/>
          <w:lang w:val="en-GB"/>
        </w:rPr>
        <w:t xml:space="preserve">. </w:t>
      </w:r>
      <w:r w:rsidR="003819FA" w:rsidRPr="00C11414">
        <w:rPr>
          <w:rFonts w:ascii="Helvetica" w:hAnsi="Helvetica"/>
          <w:sz w:val="22"/>
          <w:szCs w:val="22"/>
          <w:lang w:val="en-GB"/>
        </w:rPr>
        <w:t xml:space="preserve">The NeTEx model is </w:t>
      </w:r>
      <w:r w:rsidR="00FC4E72">
        <w:rPr>
          <w:rFonts w:ascii="Helvetica" w:hAnsi="Helvetica"/>
          <w:sz w:val="22"/>
          <w:szCs w:val="22"/>
          <w:lang w:val="en-GB"/>
        </w:rPr>
        <w:t xml:space="preserve">accordingly </w:t>
      </w:r>
      <w:r w:rsidR="003819FA" w:rsidRPr="00C11414">
        <w:rPr>
          <w:rFonts w:ascii="Helvetica" w:hAnsi="Helvetica"/>
          <w:sz w:val="22"/>
          <w:szCs w:val="22"/>
          <w:lang w:val="en-GB"/>
        </w:rPr>
        <w:t>designed to be u</w:t>
      </w:r>
      <w:r w:rsidR="003819FA">
        <w:rPr>
          <w:rFonts w:ascii="Helvetica" w:hAnsi="Helvetica"/>
          <w:sz w:val="22"/>
          <w:szCs w:val="22"/>
          <w:lang w:val="en-GB"/>
        </w:rPr>
        <w:t>s</w:t>
      </w:r>
      <w:r w:rsidR="003819FA" w:rsidRPr="00C11414">
        <w:rPr>
          <w:rFonts w:ascii="Helvetica" w:hAnsi="Helvetica"/>
          <w:sz w:val="22"/>
          <w:szCs w:val="22"/>
          <w:lang w:val="en-GB"/>
        </w:rPr>
        <w:t>able at diffe</w:t>
      </w:r>
      <w:r w:rsidR="003819FA">
        <w:rPr>
          <w:rFonts w:ascii="Helvetica" w:hAnsi="Helvetica"/>
          <w:sz w:val="22"/>
          <w:szCs w:val="22"/>
          <w:lang w:val="en-GB"/>
        </w:rPr>
        <w:t>ren</w:t>
      </w:r>
      <w:r w:rsidR="003819FA" w:rsidRPr="00C11414">
        <w:rPr>
          <w:rFonts w:ascii="Helvetica" w:hAnsi="Helvetica"/>
          <w:sz w:val="22"/>
          <w:szCs w:val="22"/>
          <w:lang w:val="en-GB"/>
        </w:rPr>
        <w:t>t level</w:t>
      </w:r>
      <w:r w:rsidR="003819FA">
        <w:rPr>
          <w:rFonts w:ascii="Helvetica" w:hAnsi="Helvetica"/>
          <w:sz w:val="22"/>
          <w:szCs w:val="22"/>
          <w:lang w:val="en-GB"/>
        </w:rPr>
        <w:t>s</w:t>
      </w:r>
      <w:r w:rsidR="003819FA" w:rsidRPr="00C11414">
        <w:rPr>
          <w:rFonts w:ascii="Helvetica" w:hAnsi="Helvetica"/>
          <w:sz w:val="22"/>
          <w:szCs w:val="22"/>
          <w:lang w:val="en-GB"/>
        </w:rPr>
        <w:t xml:space="preserve"> of detail; it can be populated sparsely at a high level to achieve a usefu</w:t>
      </w:r>
      <w:r w:rsidR="003819FA">
        <w:rPr>
          <w:rFonts w:ascii="Helvetica" w:hAnsi="Helvetica"/>
          <w:sz w:val="22"/>
          <w:szCs w:val="22"/>
          <w:lang w:val="en-GB"/>
        </w:rPr>
        <w:t xml:space="preserve">l basic level of function </w:t>
      </w:r>
      <w:r w:rsidR="003819FA">
        <w:rPr>
          <w:rFonts w:ascii="Helvetica" w:hAnsi="Helvetica"/>
          <w:sz w:val="22"/>
          <w:szCs w:val="22"/>
          <w:lang w:val="en-GB"/>
        </w:rPr>
        <w:lastRenderedPageBreak/>
        <w:t>and t</w:t>
      </w:r>
      <w:r w:rsidR="003819FA" w:rsidRPr="00C11414">
        <w:rPr>
          <w:rFonts w:ascii="Helvetica" w:hAnsi="Helvetica"/>
          <w:sz w:val="22"/>
          <w:szCs w:val="22"/>
          <w:lang w:val="en-GB"/>
        </w:rPr>
        <w:t>h</w:t>
      </w:r>
      <w:r w:rsidR="003819FA">
        <w:rPr>
          <w:rFonts w:ascii="Helvetica" w:hAnsi="Helvetica"/>
          <w:sz w:val="22"/>
          <w:szCs w:val="22"/>
          <w:lang w:val="en-GB"/>
        </w:rPr>
        <w:t>e</w:t>
      </w:r>
      <w:r w:rsidR="003819FA" w:rsidRPr="00C11414">
        <w:rPr>
          <w:rFonts w:ascii="Helvetica" w:hAnsi="Helvetica"/>
          <w:sz w:val="22"/>
          <w:szCs w:val="22"/>
          <w:lang w:val="en-GB"/>
        </w:rPr>
        <w:t xml:space="preserve">n </w:t>
      </w:r>
      <w:r w:rsidR="00FC4E72">
        <w:rPr>
          <w:rFonts w:ascii="Helvetica" w:hAnsi="Helvetica"/>
          <w:sz w:val="22"/>
          <w:szCs w:val="22"/>
          <w:lang w:val="en-GB"/>
        </w:rPr>
        <w:t>populated more richly</w:t>
      </w:r>
      <w:r w:rsidR="003819FA">
        <w:rPr>
          <w:rFonts w:ascii="Helvetica" w:hAnsi="Helvetica"/>
          <w:sz w:val="22"/>
          <w:szCs w:val="22"/>
          <w:lang w:val="en-GB"/>
        </w:rPr>
        <w:t xml:space="preserve"> to over time.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D93CC9">
        <w:rPr>
          <w:rFonts w:ascii="Helvetica" w:hAnsi="Helvetica"/>
          <w:sz w:val="22"/>
          <w:szCs w:val="22"/>
          <w:lang w:val="en-GB"/>
        </w:rPr>
        <w:t>When fully populated it enables a high level of functionality including a detailed step by step representation of a path through an interchange.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</w:p>
    <w:p w14:paraId="410CBC40" w14:textId="77777777" w:rsidR="003819FA" w:rsidRDefault="003819FA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6C1312DC" w14:textId="77777777" w:rsidR="00797A0A" w:rsidRDefault="003819FA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575F81">
        <w:rPr>
          <w:rFonts w:ascii="Helvetica" w:hAnsi="Helvetica"/>
          <w:sz w:val="22"/>
          <w:szCs w:val="22"/>
          <w:lang w:val="en-GB"/>
        </w:rPr>
        <w:t xml:space="preserve">To describe accessibility, NeTEx models as separate and distinct aspects: </w:t>
      </w:r>
    </w:p>
    <w:p w14:paraId="2981C6B0" w14:textId="5E85C68B" w:rsidR="00797A0A" w:rsidRDefault="003819FA" w:rsidP="000C393A">
      <w:pPr>
        <w:ind w:left="720"/>
        <w:jc w:val="both"/>
        <w:rPr>
          <w:rFonts w:ascii="Helvetica" w:hAnsi="Helvetica"/>
          <w:sz w:val="22"/>
          <w:szCs w:val="22"/>
          <w:lang w:val="en-GB"/>
        </w:rPr>
      </w:pPr>
      <w:r w:rsidRPr="00575F81">
        <w:rPr>
          <w:rFonts w:ascii="Helvetica" w:hAnsi="Helvetica"/>
          <w:sz w:val="22"/>
          <w:szCs w:val="22"/>
          <w:lang w:val="en-GB"/>
        </w:rPr>
        <w:t>(a) the description of the USER’</w:t>
      </w:r>
      <w:r w:rsidR="00F428A3">
        <w:rPr>
          <w:rFonts w:ascii="Helvetica" w:hAnsi="Helvetica"/>
          <w:sz w:val="22"/>
          <w:szCs w:val="22"/>
          <w:lang w:val="en-GB"/>
        </w:rPr>
        <w:t>s</w:t>
      </w:r>
      <w:r w:rsidRPr="00575F81">
        <w:rPr>
          <w:rFonts w:ascii="Helvetica" w:hAnsi="Helvetica"/>
          <w:sz w:val="22"/>
          <w:szCs w:val="22"/>
          <w:lang w:val="en-GB"/>
        </w:rPr>
        <w:t xml:space="preserve"> NEEDs – for example wheelchair, hearing impaired, vision impaired, lift-averse, etc.; and</w:t>
      </w:r>
    </w:p>
    <w:p w14:paraId="69A27E18" w14:textId="1BCFEA64" w:rsidR="00797A0A" w:rsidRDefault="003819FA" w:rsidP="000C393A">
      <w:pPr>
        <w:ind w:left="720"/>
        <w:jc w:val="both"/>
        <w:rPr>
          <w:rFonts w:ascii="Helvetica" w:hAnsi="Helvetica"/>
          <w:sz w:val="22"/>
          <w:szCs w:val="22"/>
          <w:lang w:val="en-GB"/>
        </w:rPr>
      </w:pPr>
      <w:r w:rsidRPr="00575F81">
        <w:rPr>
          <w:rFonts w:ascii="Helvetica" w:hAnsi="Helvetica"/>
          <w:sz w:val="22"/>
          <w:szCs w:val="22"/>
          <w:lang w:val="en-GB"/>
        </w:rPr>
        <w:t>(b) the ACCESSIBILITY LIMITATION,</w:t>
      </w:r>
      <w:r w:rsidR="00F428A3">
        <w:rPr>
          <w:rFonts w:ascii="Helvetica" w:hAnsi="Helvetica"/>
          <w:sz w:val="22"/>
          <w:szCs w:val="22"/>
          <w:lang w:val="en-GB"/>
        </w:rPr>
        <w:t xml:space="preserve"> of the location</w:t>
      </w:r>
      <w:r w:rsidRPr="00575F81">
        <w:rPr>
          <w:rFonts w:ascii="Helvetica" w:hAnsi="Helvetica"/>
          <w:sz w:val="22"/>
          <w:szCs w:val="22"/>
          <w:lang w:val="en-GB"/>
        </w:rPr>
        <w:t xml:space="preserve"> i.e. description of the limitations of a SITE ELEMENT to support a specific need, for example </w:t>
      </w:r>
      <w:r w:rsidRPr="00575F81">
        <w:rPr>
          <w:rFonts w:ascii="Helvetica" w:hAnsi="Helvetica"/>
          <w:i/>
          <w:sz w:val="22"/>
          <w:szCs w:val="22"/>
          <w:lang w:val="en-GB"/>
        </w:rPr>
        <w:t xml:space="preserve">Wheelchair, Step free, Escalator free, Lift free </w:t>
      </w:r>
      <w:r>
        <w:rPr>
          <w:rFonts w:ascii="Helvetica" w:hAnsi="Helvetica"/>
          <w:sz w:val="22"/>
          <w:szCs w:val="22"/>
          <w:lang w:val="en-GB"/>
        </w:rPr>
        <w:t>.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</w:p>
    <w:p w14:paraId="046FD10A" w14:textId="19CC4DFD" w:rsidR="003819FA" w:rsidRDefault="003819FA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575F81">
        <w:rPr>
          <w:rFonts w:ascii="Helvetica" w:hAnsi="Helvetica"/>
          <w:sz w:val="22"/>
          <w:szCs w:val="22"/>
          <w:lang w:val="en-GB"/>
        </w:rPr>
        <w:t>These aspects can be grouped together as an ACCESSIBILITY ASSESSMENT and associated with various NeTEx ENTITies.</w:t>
      </w:r>
    </w:p>
    <w:p w14:paraId="0B89B193" w14:textId="77777777" w:rsidR="00D93CC9" w:rsidRDefault="00D93CC9" w:rsidP="000C393A">
      <w:pPr>
        <w:jc w:val="both"/>
        <w:rPr>
          <w:sz w:val="20"/>
          <w:szCs w:val="20"/>
          <w:lang w:val="en-GB"/>
        </w:rPr>
      </w:pPr>
    </w:p>
    <w:p w14:paraId="3C6DFC91" w14:textId="77777777" w:rsidR="00D93CC9" w:rsidRPr="00A702FD" w:rsidRDefault="00D93CC9" w:rsidP="000C393A">
      <w:pPr>
        <w:jc w:val="both"/>
        <w:rPr>
          <w:sz w:val="20"/>
          <w:szCs w:val="20"/>
          <w:lang w:val="en-GB"/>
        </w:rPr>
      </w:pPr>
    </w:p>
    <w:p w14:paraId="4D041A97" w14:textId="43D304FB" w:rsidR="001E25BA" w:rsidRPr="00A702FD" w:rsidRDefault="001E25BA" w:rsidP="000C393A">
      <w:pPr>
        <w:pStyle w:val="Titolo1"/>
        <w:jc w:val="both"/>
        <w:rPr>
          <w:lang w:val="en-GB"/>
        </w:rPr>
      </w:pPr>
      <w:bookmarkStart w:id="9" w:name="_Toc431222683"/>
      <w:r w:rsidRPr="00A702FD">
        <w:rPr>
          <w:lang w:val="en-GB"/>
        </w:rPr>
        <w:t xml:space="preserve">Accessibility of </w:t>
      </w:r>
      <w:r w:rsidR="00C11414">
        <w:rPr>
          <w:lang w:val="en-GB"/>
        </w:rPr>
        <w:t>s</w:t>
      </w:r>
      <w:r w:rsidR="00C11414" w:rsidRPr="00A702FD">
        <w:rPr>
          <w:lang w:val="en-GB"/>
        </w:rPr>
        <w:t>ites</w:t>
      </w:r>
      <w:bookmarkEnd w:id="9"/>
    </w:p>
    <w:p w14:paraId="393449DF" w14:textId="6537CCD0" w:rsidR="00D93CC9" w:rsidRDefault="00D93CC9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1D487737" w14:textId="2CBC05C2" w:rsidR="00F428A3" w:rsidRPr="00797A0A" w:rsidRDefault="00576FB6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797A0A">
        <w:rPr>
          <w:rFonts w:ascii="Helvetica" w:hAnsi="Helvetica"/>
          <w:sz w:val="22"/>
          <w:szCs w:val="22"/>
          <w:lang w:val="en-GB"/>
        </w:rPr>
        <w:t>NeTEx</w:t>
      </w:r>
      <w:r w:rsidR="0092375B" w:rsidRPr="00797A0A">
        <w:rPr>
          <w:rFonts w:ascii="Helvetica" w:hAnsi="Helvetica"/>
          <w:sz w:val="22"/>
          <w:szCs w:val="22"/>
          <w:lang w:val="en-GB"/>
        </w:rPr>
        <w:t>/Transmodel support</w:t>
      </w:r>
      <w:r w:rsidR="00D93CC9">
        <w:rPr>
          <w:rFonts w:ascii="Helvetica" w:hAnsi="Helvetica"/>
          <w:sz w:val="22"/>
          <w:szCs w:val="22"/>
          <w:lang w:val="en-GB"/>
        </w:rPr>
        <w:t>s</w:t>
      </w:r>
      <w:r w:rsidRPr="00797A0A">
        <w:rPr>
          <w:rFonts w:ascii="Helvetica" w:hAnsi="Helvetica"/>
          <w:sz w:val="22"/>
          <w:szCs w:val="22"/>
          <w:lang w:val="en-GB"/>
        </w:rPr>
        <w:t xml:space="preserve"> a detailed description of the accessibility of a SITE</w:t>
      </w:r>
      <w:r w:rsidR="0019116C" w:rsidRPr="00797A0A">
        <w:rPr>
          <w:rFonts w:ascii="Helvetica" w:hAnsi="Helvetica"/>
          <w:sz w:val="22"/>
          <w:szCs w:val="22"/>
          <w:lang w:val="en-GB"/>
        </w:rPr>
        <w:t>, i.e. of a location to which passengers may wish to travel</w:t>
      </w:r>
      <w:r w:rsidR="00D93CC9">
        <w:rPr>
          <w:rFonts w:ascii="Helvetica" w:hAnsi="Helvetica"/>
          <w:sz w:val="22"/>
          <w:szCs w:val="22"/>
          <w:lang w:val="en-GB"/>
        </w:rPr>
        <w:t xml:space="preserve"> such as a station (STOP PLACE) or POINT OF INTEREST</w:t>
      </w:r>
      <w:r w:rsidR="00F428A3">
        <w:rPr>
          <w:rFonts w:ascii="Helvetica" w:hAnsi="Helvetica"/>
          <w:sz w:val="22"/>
          <w:szCs w:val="22"/>
          <w:lang w:val="en-GB"/>
        </w:rPr>
        <w:t xml:space="preserve"> (the latter can be used to describe accessibility of public buildings, parks and other locations that are not public transport nodes.)</w:t>
      </w:r>
    </w:p>
    <w:p w14:paraId="184ACD3E" w14:textId="77777777" w:rsidR="0019116C" w:rsidRPr="00C11414" w:rsidRDefault="0019116C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08B080AB" w14:textId="77777777" w:rsidR="0019116C" w:rsidRPr="00C11414" w:rsidRDefault="0019116C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C11414">
        <w:rPr>
          <w:rFonts w:ascii="Helvetica" w:hAnsi="Helvetica"/>
          <w:sz w:val="22"/>
          <w:szCs w:val="22"/>
          <w:lang w:val="en-GB"/>
        </w:rPr>
        <w:t>The accessibility of SITE components is described using an ACCESSIBILITY ASSESSMENT: this allows any SITE compon</w:t>
      </w:r>
      <w:r w:rsidR="00722F17" w:rsidRPr="00C11414">
        <w:rPr>
          <w:rFonts w:ascii="Helvetica" w:hAnsi="Helvetica"/>
          <w:sz w:val="22"/>
          <w:szCs w:val="22"/>
          <w:lang w:val="en-GB"/>
        </w:rPr>
        <w:t>e</w:t>
      </w:r>
      <w:r w:rsidRPr="00C11414">
        <w:rPr>
          <w:rFonts w:ascii="Helvetica" w:hAnsi="Helvetica"/>
          <w:sz w:val="22"/>
          <w:szCs w:val="22"/>
          <w:lang w:val="en-GB"/>
        </w:rPr>
        <w:t xml:space="preserve">nt to be described either in terms of suitability for specific </w:t>
      </w:r>
      <w:r w:rsidR="00722F17" w:rsidRPr="00C11414">
        <w:rPr>
          <w:rFonts w:ascii="Helvetica" w:hAnsi="Helvetica"/>
          <w:sz w:val="22"/>
          <w:szCs w:val="22"/>
          <w:lang w:val="en-GB"/>
        </w:rPr>
        <w:t>user need</w:t>
      </w:r>
      <w:r w:rsidRPr="00C11414">
        <w:rPr>
          <w:rFonts w:ascii="Helvetica" w:hAnsi="Helvetica"/>
          <w:sz w:val="22"/>
          <w:szCs w:val="22"/>
          <w:lang w:val="en-GB"/>
        </w:rPr>
        <w:t xml:space="preserve">s or in terms of </w:t>
      </w:r>
      <w:r w:rsidR="00722F17" w:rsidRPr="00C11414">
        <w:rPr>
          <w:rFonts w:ascii="Helvetica" w:hAnsi="Helvetica"/>
          <w:sz w:val="22"/>
          <w:szCs w:val="22"/>
          <w:lang w:val="en-GB"/>
        </w:rPr>
        <w:t>accessibility limitation</w:t>
      </w:r>
      <w:r w:rsidRPr="00C11414">
        <w:rPr>
          <w:rFonts w:ascii="Helvetica" w:hAnsi="Helvetica"/>
          <w:sz w:val="22"/>
          <w:szCs w:val="22"/>
          <w:lang w:val="en-GB"/>
        </w:rPr>
        <w:t>s of the SITE, or both.</w:t>
      </w:r>
    </w:p>
    <w:p w14:paraId="7644DBFC" w14:textId="77777777" w:rsidR="0019116C" w:rsidRPr="005B1487" w:rsidRDefault="0019116C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4AB857C5" w14:textId="77777777" w:rsidR="00576FB6" w:rsidRPr="005B1487" w:rsidRDefault="00576FB6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5B1487">
        <w:rPr>
          <w:rFonts w:ascii="Helvetica" w:hAnsi="Helvetica"/>
          <w:sz w:val="22"/>
          <w:szCs w:val="22"/>
          <w:lang w:val="en-GB"/>
        </w:rPr>
        <w:t>This can be used in applications in various ways:</w:t>
      </w:r>
    </w:p>
    <w:p w14:paraId="1D0BF8E9" w14:textId="77777777" w:rsidR="00722F17" w:rsidRPr="005B1487" w:rsidRDefault="00722F17" w:rsidP="000C393A">
      <w:pPr>
        <w:pStyle w:val="Paragrafoelenco"/>
        <w:numPr>
          <w:ilvl w:val="0"/>
          <w:numId w:val="11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5B1487">
        <w:rPr>
          <w:rFonts w:ascii="Helvetica" w:hAnsi="Helvetica"/>
          <w:sz w:val="22"/>
          <w:szCs w:val="22"/>
          <w:lang w:val="en-GB"/>
        </w:rPr>
        <w:t>for</w:t>
      </w:r>
      <w:r w:rsidR="00576FB6" w:rsidRPr="005B1487">
        <w:rPr>
          <w:rFonts w:ascii="Helvetica" w:hAnsi="Helvetica"/>
          <w:sz w:val="22"/>
          <w:szCs w:val="22"/>
          <w:lang w:val="en-GB"/>
        </w:rPr>
        <w:t xml:space="preserve"> journey planner</w:t>
      </w:r>
      <w:r w:rsidRPr="005B1487">
        <w:rPr>
          <w:rFonts w:ascii="Helvetica" w:hAnsi="Helvetica"/>
          <w:sz w:val="22"/>
          <w:szCs w:val="22"/>
          <w:lang w:val="en-GB"/>
        </w:rPr>
        <w:t>s</w:t>
      </w:r>
      <w:r w:rsidR="00576FB6" w:rsidRPr="005B1487">
        <w:rPr>
          <w:rFonts w:ascii="Helvetica" w:hAnsi="Helvetica"/>
          <w:sz w:val="22"/>
          <w:szCs w:val="22"/>
          <w:lang w:val="en-GB"/>
        </w:rPr>
        <w:t xml:space="preserve"> when calculating a journey that meets a given set of user criteria, to choose stations or path</w:t>
      </w:r>
      <w:r w:rsidRPr="005B1487">
        <w:rPr>
          <w:rFonts w:ascii="Helvetica" w:hAnsi="Helvetica"/>
          <w:sz w:val="22"/>
          <w:szCs w:val="22"/>
          <w:lang w:val="en-GB"/>
        </w:rPr>
        <w:t xml:space="preserve">s that are, for instance, </w:t>
      </w:r>
      <w:r w:rsidR="00576FB6" w:rsidRPr="005B1487">
        <w:rPr>
          <w:rFonts w:ascii="Helvetica" w:hAnsi="Helvetica"/>
          <w:sz w:val="22"/>
          <w:szCs w:val="22"/>
          <w:lang w:val="en-GB"/>
        </w:rPr>
        <w:t xml:space="preserve">wheelchair accessible when planning a point-to-point journey </w:t>
      </w:r>
    </w:p>
    <w:p w14:paraId="6F58BC09" w14:textId="77777777" w:rsidR="00576FB6" w:rsidRPr="005B1487" w:rsidRDefault="00722F17" w:rsidP="000C393A">
      <w:pPr>
        <w:pStyle w:val="Paragrafoelenco"/>
        <w:numPr>
          <w:ilvl w:val="0"/>
          <w:numId w:val="11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5B1487">
        <w:rPr>
          <w:rFonts w:ascii="Helvetica" w:hAnsi="Helvetica"/>
          <w:sz w:val="22"/>
          <w:szCs w:val="22"/>
          <w:lang w:val="en-GB"/>
        </w:rPr>
        <w:t xml:space="preserve">for trip preparation </w:t>
      </w:r>
      <w:r w:rsidR="00576FB6" w:rsidRPr="005B1487">
        <w:rPr>
          <w:rFonts w:ascii="Helvetica" w:hAnsi="Helvetica"/>
          <w:sz w:val="22"/>
          <w:szCs w:val="22"/>
          <w:lang w:val="en-GB"/>
        </w:rPr>
        <w:t xml:space="preserve">to show the exact properties of a given </w:t>
      </w:r>
      <w:r w:rsidRPr="005B1487">
        <w:rPr>
          <w:rFonts w:ascii="Helvetica" w:hAnsi="Helvetica"/>
          <w:sz w:val="22"/>
          <w:szCs w:val="22"/>
          <w:lang w:val="en-GB"/>
        </w:rPr>
        <w:t xml:space="preserve">location, part of a planned trip </w:t>
      </w:r>
      <w:r w:rsidR="00576FB6" w:rsidRPr="005B1487">
        <w:rPr>
          <w:rFonts w:ascii="Helvetica" w:hAnsi="Helvetica"/>
          <w:sz w:val="22"/>
          <w:szCs w:val="22"/>
          <w:lang w:val="en-GB"/>
        </w:rPr>
        <w:t xml:space="preserve">so that users may </w:t>
      </w:r>
      <w:r w:rsidRPr="005B1487">
        <w:rPr>
          <w:rFonts w:ascii="Helvetica" w:hAnsi="Helvetica"/>
          <w:sz w:val="22"/>
          <w:szCs w:val="22"/>
          <w:lang w:val="en-GB"/>
        </w:rPr>
        <w:t>make their own judgement about the opportunity to access this specific location</w:t>
      </w:r>
      <w:r w:rsidR="00576FB6" w:rsidRPr="005B1487">
        <w:rPr>
          <w:rFonts w:ascii="Helvetica" w:hAnsi="Helvetica"/>
          <w:sz w:val="22"/>
          <w:szCs w:val="22"/>
          <w:lang w:val="en-GB"/>
        </w:rPr>
        <w:t>.</w:t>
      </w:r>
    </w:p>
    <w:p w14:paraId="3A32AAB8" w14:textId="77777777" w:rsidR="00576FB6" w:rsidRPr="00C11414" w:rsidRDefault="00576FB6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0219B454" w14:textId="28089D73" w:rsidR="0092375B" w:rsidRDefault="00576FB6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C11414">
        <w:rPr>
          <w:rFonts w:ascii="Helvetica" w:hAnsi="Helvetica"/>
          <w:sz w:val="22"/>
          <w:szCs w:val="22"/>
          <w:lang w:val="en-GB"/>
        </w:rPr>
        <w:t>In addition</w:t>
      </w:r>
      <w:r w:rsidR="00722F17" w:rsidRPr="00C11414">
        <w:rPr>
          <w:rFonts w:ascii="Helvetica" w:hAnsi="Helvetica"/>
          <w:sz w:val="22"/>
          <w:szCs w:val="22"/>
          <w:lang w:val="en-GB"/>
        </w:rPr>
        <w:t xml:space="preserve"> to the accessibility of SITEs</w:t>
      </w:r>
      <w:r w:rsidRPr="00C11414">
        <w:rPr>
          <w:rFonts w:ascii="Helvetica" w:hAnsi="Helvetica"/>
          <w:sz w:val="22"/>
          <w:szCs w:val="22"/>
          <w:lang w:val="en-GB"/>
        </w:rPr>
        <w:t>, further information relevant for detailed accessibility is contained on many of t</w:t>
      </w:r>
      <w:r w:rsidR="0019116C" w:rsidRPr="00C11414">
        <w:rPr>
          <w:rFonts w:ascii="Helvetica" w:hAnsi="Helvetica"/>
          <w:sz w:val="22"/>
          <w:szCs w:val="22"/>
          <w:lang w:val="en-GB"/>
        </w:rPr>
        <w:t xml:space="preserve">he different </w:t>
      </w:r>
      <w:r w:rsidR="00A40BB3" w:rsidRPr="00A40BB3">
        <w:rPr>
          <w:rFonts w:ascii="Helvetica" w:hAnsi="Helvetica"/>
          <w:sz w:val="22"/>
          <w:szCs w:val="22"/>
          <w:lang w:val="en-GB"/>
        </w:rPr>
        <w:t>EQUIPMENT elements</w:t>
      </w:r>
      <w:r w:rsidR="0019116C" w:rsidRPr="00A40BB3">
        <w:rPr>
          <w:rFonts w:ascii="Helvetica" w:hAnsi="Helvetica"/>
          <w:sz w:val="22"/>
          <w:szCs w:val="22"/>
          <w:lang w:val="en-GB"/>
        </w:rPr>
        <w:t>,</w:t>
      </w:r>
      <w:r w:rsidR="0019116C" w:rsidRPr="00C11414">
        <w:rPr>
          <w:rFonts w:ascii="Helvetica" w:hAnsi="Helvetica"/>
          <w:sz w:val="22"/>
          <w:szCs w:val="22"/>
          <w:lang w:val="en-GB"/>
        </w:rPr>
        <w:t xml:space="preserve"> f</w:t>
      </w:r>
      <w:r w:rsidRPr="00C11414">
        <w:rPr>
          <w:rFonts w:ascii="Helvetica" w:hAnsi="Helvetica"/>
          <w:sz w:val="22"/>
          <w:szCs w:val="22"/>
          <w:lang w:val="en-GB"/>
        </w:rPr>
        <w:t>or example, lift dimensions and controls, step heights, handrails and the number of steps in a staircase, ramp gradients, whether barriers are wheelchair passable, etc.</w:t>
      </w:r>
      <w:r w:rsidR="0092375B" w:rsidRPr="00C11414">
        <w:rPr>
          <w:rFonts w:ascii="Helvetica" w:hAnsi="Helvetica"/>
          <w:sz w:val="22"/>
          <w:szCs w:val="22"/>
          <w:lang w:val="en-GB"/>
        </w:rPr>
        <w:t xml:space="preserve"> </w:t>
      </w:r>
      <w:r w:rsidR="00FC4E72">
        <w:rPr>
          <w:rFonts w:ascii="Helvetica" w:hAnsi="Helvetica"/>
          <w:sz w:val="22"/>
          <w:szCs w:val="22"/>
          <w:lang w:val="en-GB"/>
        </w:rPr>
        <w:t xml:space="preserve"> </w:t>
      </w:r>
      <w:r w:rsidR="004D6F75">
        <w:rPr>
          <w:rFonts w:ascii="Helvetica" w:hAnsi="Helvetica"/>
          <w:sz w:val="22"/>
          <w:szCs w:val="22"/>
          <w:lang w:val="en-GB"/>
        </w:rPr>
        <w:t>LOCATION SERVICEs can be used to describe, ASSTANCE SERVIES, porterage that may be invoked to assist travellers, including information on how to book them.</w:t>
      </w:r>
    </w:p>
    <w:p w14:paraId="7F150F16" w14:textId="77777777" w:rsidR="00641879" w:rsidRDefault="00641879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65F0CB55" w14:textId="55B159FB" w:rsidR="00641879" w:rsidRPr="00797A0A" w:rsidRDefault="00641879" w:rsidP="000C393A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 xml:space="preserve">Information can be specified at a detailed SITE COMPONENT level and also at a summary level so that an overall indication can be given for a SITE </w:t>
      </w:r>
    </w:p>
    <w:p w14:paraId="2119B1A3" w14:textId="77777777" w:rsidR="0092375B" w:rsidRPr="00797A0A" w:rsidRDefault="0092375B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35A6016E" w14:textId="77777777" w:rsidR="00282716" w:rsidRDefault="00282716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0804A817" w14:textId="77777777" w:rsidR="00716BFA" w:rsidRPr="00C11414" w:rsidRDefault="00716BFA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48D432C1" w14:textId="77777777" w:rsidR="00225037" w:rsidRDefault="00225037" w:rsidP="000C393A">
      <w:pPr>
        <w:pStyle w:val="Titolo1"/>
        <w:jc w:val="both"/>
        <w:rPr>
          <w:lang w:val="en-GB"/>
        </w:rPr>
      </w:pPr>
      <w:bookmarkStart w:id="10" w:name="_Toc431222684"/>
      <w:r w:rsidRPr="00575F81">
        <w:rPr>
          <w:lang w:val="en-GB"/>
        </w:rPr>
        <w:lastRenderedPageBreak/>
        <w:t>Accessibility and connections</w:t>
      </w:r>
      <w:bookmarkEnd w:id="10"/>
    </w:p>
    <w:p w14:paraId="5C806EA2" w14:textId="77777777" w:rsidR="00C11414" w:rsidRPr="00C11414" w:rsidRDefault="00C11414" w:rsidP="000C393A">
      <w:pPr>
        <w:jc w:val="both"/>
        <w:rPr>
          <w:lang w:val="en-GB"/>
        </w:rPr>
      </w:pPr>
    </w:p>
    <w:p w14:paraId="0FABE83D" w14:textId="39D8BAFA" w:rsidR="00225037" w:rsidRPr="00C11414" w:rsidRDefault="00641879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C11414">
        <w:rPr>
          <w:rFonts w:ascii="Helvetica" w:hAnsi="Helvetica"/>
          <w:sz w:val="22"/>
          <w:szCs w:val="22"/>
          <w:lang w:val="en-GB"/>
        </w:rPr>
        <w:t>In order for a journey to be accessible</w:t>
      </w:r>
      <w:r w:rsidR="004D6F75">
        <w:rPr>
          <w:rFonts w:ascii="Helvetica" w:hAnsi="Helvetica"/>
          <w:sz w:val="22"/>
          <w:szCs w:val="22"/>
          <w:lang w:val="en-GB"/>
        </w:rPr>
        <w:t>,</w:t>
      </w:r>
      <w:r w:rsidRPr="00C11414">
        <w:rPr>
          <w:rFonts w:ascii="Helvetica" w:hAnsi="Helvetica"/>
          <w:sz w:val="22"/>
          <w:szCs w:val="22"/>
          <w:lang w:val="en-GB"/>
        </w:rPr>
        <w:t xml:space="preserve"> it must be possible not only to access </w:t>
      </w:r>
      <w:r w:rsidR="00BC342D">
        <w:rPr>
          <w:rFonts w:ascii="Helvetica" w:hAnsi="Helvetica"/>
          <w:sz w:val="22"/>
          <w:szCs w:val="22"/>
          <w:lang w:val="en-GB"/>
        </w:rPr>
        <w:t xml:space="preserve">a </w:t>
      </w:r>
      <w:r w:rsidR="0040612A">
        <w:rPr>
          <w:rFonts w:ascii="Helvetica" w:hAnsi="Helvetica"/>
          <w:sz w:val="22"/>
          <w:szCs w:val="22"/>
          <w:lang w:val="en-GB"/>
        </w:rPr>
        <w:t>stop</w:t>
      </w:r>
      <w:r w:rsidR="00BD1BF8">
        <w:rPr>
          <w:rFonts w:ascii="Helvetica" w:hAnsi="Helvetica"/>
          <w:sz w:val="22"/>
          <w:szCs w:val="22"/>
          <w:lang w:val="en-GB"/>
        </w:rPr>
        <w:t xml:space="preserve"> despite any mobility restrictions</w:t>
      </w:r>
      <w:r w:rsidRPr="00C11414">
        <w:rPr>
          <w:rFonts w:ascii="Helvetica" w:hAnsi="Helvetica"/>
          <w:sz w:val="22"/>
          <w:szCs w:val="22"/>
          <w:lang w:val="en-GB"/>
        </w:rPr>
        <w:t xml:space="preserve">, but also to </w:t>
      </w:r>
      <w:r w:rsidR="00BD1BF8">
        <w:rPr>
          <w:rFonts w:ascii="Helvetica" w:hAnsi="Helvetica"/>
          <w:sz w:val="22"/>
          <w:szCs w:val="22"/>
          <w:lang w:val="en-GB"/>
        </w:rPr>
        <w:t>change services</w:t>
      </w:r>
      <w:r w:rsidRPr="00C11414">
        <w:rPr>
          <w:rFonts w:ascii="Helvetica" w:hAnsi="Helvetica"/>
          <w:sz w:val="22"/>
          <w:szCs w:val="22"/>
          <w:lang w:val="en-GB"/>
        </w:rPr>
        <w:t xml:space="preserve"> at each intermediate </w:t>
      </w:r>
      <w:r w:rsidR="0040612A">
        <w:rPr>
          <w:rFonts w:ascii="Helvetica" w:hAnsi="Helvetica"/>
          <w:sz w:val="22"/>
          <w:szCs w:val="22"/>
          <w:lang w:val="en-GB"/>
        </w:rPr>
        <w:t>stop</w:t>
      </w:r>
      <w:r w:rsidRPr="00C11414">
        <w:rPr>
          <w:rFonts w:ascii="Helvetica" w:hAnsi="Helvetica"/>
          <w:sz w:val="22"/>
          <w:szCs w:val="22"/>
          <w:lang w:val="en-GB"/>
        </w:rPr>
        <w:t xml:space="preserve"> where a connection is made between journeys. </w:t>
      </w:r>
      <w:r w:rsidR="0040612A">
        <w:rPr>
          <w:rFonts w:ascii="Helvetica" w:hAnsi="Helvetica"/>
          <w:sz w:val="22"/>
          <w:szCs w:val="22"/>
          <w:lang w:val="en-GB"/>
        </w:rPr>
        <w:t>Users with</w:t>
      </w:r>
      <w:r w:rsidRPr="00C11414">
        <w:rPr>
          <w:rFonts w:ascii="Helvetica" w:hAnsi="Helvetica"/>
          <w:sz w:val="22"/>
          <w:szCs w:val="22"/>
          <w:lang w:val="en-GB"/>
        </w:rPr>
        <w:t xml:space="preserve"> </w:t>
      </w:r>
      <w:r w:rsidR="0040612A" w:rsidRPr="00575F81">
        <w:rPr>
          <w:rFonts w:ascii="Helvetica" w:hAnsi="Helvetica"/>
          <w:sz w:val="22"/>
          <w:szCs w:val="22"/>
          <w:lang w:val="en-GB"/>
        </w:rPr>
        <w:t>mobility restriction</w:t>
      </w:r>
      <w:r w:rsidR="0040612A">
        <w:rPr>
          <w:rFonts w:ascii="Helvetica" w:hAnsi="Helvetica"/>
          <w:sz w:val="22"/>
          <w:szCs w:val="22"/>
          <w:lang w:val="en-GB"/>
        </w:rPr>
        <w:t>s</w:t>
      </w:r>
      <w:r w:rsidR="0040612A" w:rsidRPr="00575F81">
        <w:rPr>
          <w:rFonts w:ascii="Helvetica" w:hAnsi="Helvetica"/>
          <w:sz w:val="22"/>
          <w:szCs w:val="22"/>
          <w:lang w:val="en-GB"/>
        </w:rPr>
        <w:t xml:space="preserve"> </w:t>
      </w:r>
      <w:r w:rsidRPr="00C11414">
        <w:rPr>
          <w:rFonts w:ascii="Helvetica" w:hAnsi="Helvetica"/>
          <w:sz w:val="22"/>
          <w:szCs w:val="22"/>
          <w:lang w:val="en-GB"/>
        </w:rPr>
        <w:t xml:space="preserve">may </w:t>
      </w:r>
      <w:r>
        <w:rPr>
          <w:rFonts w:ascii="Helvetica" w:hAnsi="Helvetica"/>
          <w:sz w:val="22"/>
          <w:szCs w:val="22"/>
          <w:lang w:val="en-GB"/>
        </w:rPr>
        <w:t>n</w:t>
      </w:r>
      <w:r w:rsidRPr="00C11414">
        <w:rPr>
          <w:rFonts w:ascii="Helvetica" w:hAnsi="Helvetica"/>
          <w:sz w:val="22"/>
          <w:szCs w:val="22"/>
          <w:lang w:val="en-GB"/>
        </w:rPr>
        <w:t xml:space="preserve">eed extra time to make a connection, </w:t>
      </w:r>
      <w:r w:rsidR="0040612A">
        <w:rPr>
          <w:rFonts w:ascii="Helvetica" w:hAnsi="Helvetica"/>
          <w:sz w:val="22"/>
          <w:szCs w:val="22"/>
          <w:lang w:val="en-GB"/>
        </w:rPr>
        <w:t>e</w:t>
      </w:r>
      <w:r w:rsidRPr="00C11414">
        <w:rPr>
          <w:rFonts w:ascii="Helvetica" w:hAnsi="Helvetica"/>
          <w:sz w:val="22"/>
          <w:szCs w:val="22"/>
          <w:lang w:val="en-GB"/>
        </w:rPr>
        <w:t xml:space="preserve">ither </w:t>
      </w:r>
      <w:r>
        <w:rPr>
          <w:rFonts w:ascii="Helvetica" w:hAnsi="Helvetica"/>
          <w:sz w:val="22"/>
          <w:szCs w:val="22"/>
          <w:lang w:val="en-GB"/>
        </w:rPr>
        <w:t xml:space="preserve">because </w:t>
      </w:r>
      <w:r w:rsidR="0040612A">
        <w:rPr>
          <w:rFonts w:ascii="Helvetica" w:hAnsi="Helvetica"/>
          <w:sz w:val="22"/>
          <w:szCs w:val="22"/>
          <w:lang w:val="en-GB"/>
        </w:rPr>
        <w:t>they move slower</w:t>
      </w:r>
      <w:r w:rsidRPr="00C11414">
        <w:rPr>
          <w:rFonts w:ascii="Helvetica" w:hAnsi="Helvetica"/>
          <w:sz w:val="22"/>
          <w:szCs w:val="22"/>
          <w:lang w:val="en-GB"/>
        </w:rPr>
        <w:t xml:space="preserve">, or because they have to take a different path within the </w:t>
      </w:r>
      <w:r>
        <w:rPr>
          <w:rFonts w:ascii="Helvetica" w:hAnsi="Helvetica"/>
          <w:sz w:val="22"/>
          <w:szCs w:val="22"/>
          <w:lang w:val="en-GB"/>
        </w:rPr>
        <w:t>t</w:t>
      </w:r>
      <w:r w:rsidRPr="00C11414">
        <w:rPr>
          <w:rFonts w:ascii="Helvetica" w:hAnsi="Helvetica"/>
          <w:sz w:val="22"/>
          <w:szCs w:val="22"/>
          <w:lang w:val="en-GB"/>
        </w:rPr>
        <w:t>r</w:t>
      </w:r>
      <w:r>
        <w:rPr>
          <w:rFonts w:ascii="Helvetica" w:hAnsi="Helvetica"/>
          <w:sz w:val="22"/>
          <w:szCs w:val="22"/>
          <w:lang w:val="en-GB"/>
        </w:rPr>
        <w:t>a</w:t>
      </w:r>
      <w:r w:rsidRPr="00C11414">
        <w:rPr>
          <w:rFonts w:ascii="Helvetica" w:hAnsi="Helvetica"/>
          <w:sz w:val="22"/>
          <w:szCs w:val="22"/>
          <w:lang w:val="en-GB"/>
        </w:rPr>
        <w:t>nsfer site.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BC342D">
        <w:rPr>
          <w:rFonts w:ascii="Helvetica" w:hAnsi="Helvetica"/>
          <w:sz w:val="22"/>
          <w:szCs w:val="22"/>
          <w:lang w:val="en-GB"/>
        </w:rPr>
        <w:t>NeTEx allows accessibility and time conditions to be specified on individual connections so that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BC342D">
        <w:rPr>
          <w:rFonts w:ascii="Helvetica" w:hAnsi="Helvetica"/>
          <w:sz w:val="22"/>
          <w:szCs w:val="22"/>
          <w:lang w:val="en-GB"/>
        </w:rPr>
        <w:t>precise journey plans can be computed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BC342D">
        <w:rPr>
          <w:rFonts w:ascii="Helvetica" w:hAnsi="Helvetica"/>
          <w:sz w:val="22"/>
          <w:szCs w:val="22"/>
          <w:lang w:val="en-GB"/>
        </w:rPr>
        <w:t>that reflect the layout of complex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BC342D">
        <w:rPr>
          <w:rFonts w:ascii="Helvetica" w:hAnsi="Helvetica"/>
          <w:sz w:val="22"/>
          <w:szCs w:val="22"/>
          <w:lang w:val="en-GB"/>
        </w:rPr>
        <w:t xml:space="preserve">interchanges such as major stations, where </w:t>
      </w:r>
      <w:r w:rsidR="0040612A">
        <w:rPr>
          <w:rFonts w:ascii="Helvetica" w:hAnsi="Helvetica"/>
          <w:sz w:val="22"/>
          <w:szCs w:val="22"/>
          <w:lang w:val="en-GB"/>
        </w:rPr>
        <w:t>there can be material differences in the time needed to according to the specific interchange.</w:t>
      </w:r>
      <w:r w:rsidR="00F428A3">
        <w:rPr>
          <w:rFonts w:ascii="Helvetica" w:hAnsi="Helvetica"/>
          <w:sz w:val="22"/>
          <w:szCs w:val="22"/>
          <w:lang w:val="en-GB"/>
        </w:rPr>
        <w:t xml:space="preserve"> Generic defaults for a mode be used as a fall-back or useful approximation when exact data is not available.</w:t>
      </w:r>
    </w:p>
    <w:p w14:paraId="2860E823" w14:textId="77777777" w:rsidR="00641879" w:rsidRDefault="00641879" w:rsidP="000C393A">
      <w:pPr>
        <w:jc w:val="both"/>
        <w:rPr>
          <w:lang w:val="en-GB"/>
        </w:rPr>
      </w:pPr>
    </w:p>
    <w:p w14:paraId="5A67467B" w14:textId="20424496" w:rsidR="00225037" w:rsidRPr="00575F81" w:rsidRDefault="004E7647" w:rsidP="000C393A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We note that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>in</w:t>
      </w:r>
      <w:r w:rsidR="00641879">
        <w:rPr>
          <w:rFonts w:ascii="Helvetica" w:hAnsi="Helvetica"/>
          <w:sz w:val="22"/>
          <w:szCs w:val="22"/>
          <w:lang w:val="en-GB"/>
        </w:rPr>
        <w:t xml:space="preserve"> colloquial usage, the terms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641879">
        <w:rPr>
          <w:rFonts w:ascii="Helvetica" w:hAnsi="Helvetica"/>
          <w:sz w:val="22"/>
          <w:szCs w:val="22"/>
          <w:lang w:val="en-GB"/>
        </w:rPr>
        <w:t>‘i</w:t>
      </w:r>
      <w:r w:rsidR="00225037" w:rsidRPr="00575F81">
        <w:rPr>
          <w:rFonts w:ascii="Helvetica" w:hAnsi="Helvetica"/>
          <w:sz w:val="22"/>
          <w:szCs w:val="22"/>
          <w:lang w:val="en-GB"/>
        </w:rPr>
        <w:t>nterchange</w:t>
      </w:r>
      <w:r w:rsidR="00641879">
        <w:rPr>
          <w:rFonts w:ascii="Helvetica" w:hAnsi="Helvetica"/>
          <w:sz w:val="22"/>
          <w:szCs w:val="22"/>
          <w:lang w:val="en-GB"/>
        </w:rPr>
        <w:t>’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, </w:t>
      </w:r>
      <w:r w:rsidR="00641879">
        <w:rPr>
          <w:rFonts w:ascii="Helvetica" w:hAnsi="Helvetica"/>
          <w:sz w:val="22"/>
          <w:szCs w:val="22"/>
          <w:lang w:val="en-GB"/>
        </w:rPr>
        <w:t>‘</w:t>
      </w:r>
      <w:r w:rsidR="00225037" w:rsidRPr="00575F81">
        <w:rPr>
          <w:rFonts w:ascii="Helvetica" w:hAnsi="Helvetica"/>
          <w:sz w:val="22"/>
          <w:szCs w:val="22"/>
          <w:lang w:val="en-GB"/>
        </w:rPr>
        <w:t>transfer</w:t>
      </w:r>
      <w:r w:rsidR="00641879">
        <w:rPr>
          <w:rFonts w:ascii="Helvetica" w:hAnsi="Helvetica"/>
          <w:sz w:val="22"/>
          <w:szCs w:val="22"/>
          <w:lang w:val="en-GB"/>
        </w:rPr>
        <w:t>’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, </w:t>
      </w:r>
      <w:r w:rsidR="00641879">
        <w:rPr>
          <w:rFonts w:ascii="Helvetica" w:hAnsi="Helvetica"/>
          <w:sz w:val="22"/>
          <w:szCs w:val="22"/>
          <w:lang w:val="en-GB"/>
        </w:rPr>
        <w:t>‘</w:t>
      </w:r>
      <w:r w:rsidR="00225037" w:rsidRPr="00575F81">
        <w:rPr>
          <w:rFonts w:ascii="Helvetica" w:hAnsi="Helvetica"/>
          <w:sz w:val="22"/>
          <w:szCs w:val="22"/>
          <w:lang w:val="en-GB"/>
        </w:rPr>
        <w:t>connection</w:t>
      </w:r>
      <w:r w:rsidR="00641879">
        <w:rPr>
          <w:rFonts w:ascii="Helvetica" w:hAnsi="Helvetica"/>
          <w:sz w:val="22"/>
          <w:szCs w:val="22"/>
          <w:lang w:val="en-GB"/>
        </w:rPr>
        <w:t>’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, </w:t>
      </w:r>
      <w:r w:rsidR="00641879">
        <w:rPr>
          <w:rFonts w:ascii="Helvetica" w:hAnsi="Helvetica"/>
          <w:sz w:val="22"/>
          <w:szCs w:val="22"/>
          <w:lang w:val="en-GB"/>
        </w:rPr>
        <w:t>‘</w:t>
      </w:r>
      <w:r w:rsidR="00225037" w:rsidRPr="00575F81">
        <w:rPr>
          <w:rFonts w:ascii="Helvetica" w:hAnsi="Helvetica"/>
          <w:sz w:val="22"/>
          <w:szCs w:val="22"/>
          <w:lang w:val="en-GB"/>
        </w:rPr>
        <w:t>access</w:t>
      </w:r>
      <w:r w:rsidR="00641879">
        <w:rPr>
          <w:rFonts w:ascii="Helvetica" w:hAnsi="Helvetica"/>
          <w:sz w:val="22"/>
          <w:szCs w:val="22"/>
          <w:lang w:val="en-GB"/>
        </w:rPr>
        <w:t>’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 are commonly used in the context of journey planning, but </w:t>
      </w:r>
      <w:r>
        <w:rPr>
          <w:rFonts w:ascii="Helvetica" w:hAnsi="Helvetica"/>
          <w:sz w:val="22"/>
          <w:szCs w:val="22"/>
          <w:lang w:val="en-GB"/>
        </w:rPr>
        <w:t>often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>with overlapping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 xml:space="preserve">or 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ambiguous </w:t>
      </w:r>
      <w:r>
        <w:rPr>
          <w:rFonts w:ascii="Helvetica" w:hAnsi="Helvetica"/>
          <w:sz w:val="22"/>
          <w:szCs w:val="22"/>
          <w:lang w:val="en-GB"/>
        </w:rPr>
        <w:t>senses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. </w:t>
      </w:r>
      <w:r>
        <w:rPr>
          <w:rFonts w:ascii="Helvetica" w:hAnsi="Helvetica"/>
          <w:sz w:val="22"/>
          <w:szCs w:val="22"/>
          <w:lang w:val="en-GB"/>
        </w:rPr>
        <w:t>To remove this ambiguity</w:t>
      </w:r>
      <w:r w:rsidR="00BD1BF8">
        <w:rPr>
          <w:rFonts w:ascii="Helvetica" w:hAnsi="Helvetica"/>
          <w:sz w:val="22"/>
          <w:szCs w:val="22"/>
          <w:lang w:val="en-GB"/>
        </w:rPr>
        <w:t xml:space="preserve">, </w:t>
      </w:r>
      <w:r w:rsidR="00225037" w:rsidRPr="00575F81">
        <w:rPr>
          <w:rFonts w:ascii="Helvetica" w:hAnsi="Helvetica"/>
          <w:sz w:val="22"/>
          <w:szCs w:val="22"/>
          <w:lang w:val="en-GB"/>
        </w:rPr>
        <w:t>Transmodel and thus NeTEx</w:t>
      </w:r>
      <w:r w:rsidR="00BC342D">
        <w:rPr>
          <w:rFonts w:ascii="Helvetica" w:hAnsi="Helvetica"/>
          <w:sz w:val="22"/>
          <w:szCs w:val="22"/>
          <w:lang w:val="en-GB"/>
        </w:rPr>
        <w:t xml:space="preserve"> (</w:t>
      </w:r>
      <w:r>
        <w:rPr>
          <w:rFonts w:ascii="Helvetica" w:hAnsi="Helvetica"/>
          <w:sz w:val="22"/>
          <w:szCs w:val="22"/>
          <w:lang w:val="en-GB"/>
        </w:rPr>
        <w:t>as elsewhere</w:t>
      </w:r>
      <w:r w:rsidR="00BC342D">
        <w:rPr>
          <w:rFonts w:ascii="Helvetica" w:hAnsi="Helvetica"/>
          <w:sz w:val="22"/>
          <w:szCs w:val="22"/>
          <w:lang w:val="en-GB"/>
        </w:rPr>
        <w:t>)</w:t>
      </w:r>
      <w:r>
        <w:rPr>
          <w:rFonts w:ascii="Helvetica" w:hAnsi="Helvetica"/>
          <w:sz w:val="22"/>
          <w:szCs w:val="22"/>
          <w:lang w:val="en-GB"/>
        </w:rPr>
        <w:t xml:space="preserve">, </w:t>
      </w:r>
      <w:r w:rsidR="00641879">
        <w:rPr>
          <w:rFonts w:ascii="Helvetica" w:hAnsi="Helvetica"/>
          <w:sz w:val="22"/>
          <w:szCs w:val="22"/>
          <w:lang w:val="en-GB"/>
        </w:rPr>
        <w:t>uses each term for a distinct, well defined concept so that the different aspects</w:t>
      </w:r>
      <w:r>
        <w:rPr>
          <w:rFonts w:ascii="Helvetica" w:hAnsi="Helvetica"/>
          <w:sz w:val="22"/>
          <w:szCs w:val="22"/>
          <w:lang w:val="en-GB"/>
        </w:rPr>
        <w:t xml:space="preserve"> of journey interchanging can be modelled and computed over.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In particular, the spatial passenger-oriented aspects are clearly separated from operation and time-related aspects. </w:t>
      </w:r>
    </w:p>
    <w:p w14:paraId="4707B9E5" w14:textId="77777777" w:rsidR="00225037" w:rsidRPr="00575F81" w:rsidRDefault="00225037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0E736A00" w14:textId="2E3B7DBD" w:rsidR="00225037" w:rsidRPr="00C11414" w:rsidRDefault="00225037" w:rsidP="000C393A">
      <w:pPr>
        <w:pStyle w:val="Paragrafoelenco"/>
        <w:numPr>
          <w:ilvl w:val="0"/>
          <w:numId w:val="11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C11414">
        <w:rPr>
          <w:rFonts w:ascii="Helvetica" w:hAnsi="Helvetica"/>
          <w:sz w:val="22"/>
          <w:szCs w:val="22"/>
          <w:lang w:val="en-GB"/>
        </w:rPr>
        <w:t xml:space="preserve">The terms TRANSFER, ACCESS and CONNECTION are </w:t>
      </w:r>
      <w:r w:rsidRPr="00A40BB3">
        <w:rPr>
          <w:rFonts w:ascii="Helvetica" w:hAnsi="Helvetica"/>
          <w:i/>
          <w:sz w:val="22"/>
          <w:szCs w:val="22"/>
          <w:lang w:val="en-GB"/>
        </w:rPr>
        <w:t>passenger-oriented and space–related</w:t>
      </w:r>
      <w:r w:rsidRPr="00C11414">
        <w:rPr>
          <w:rFonts w:ascii="Helvetica" w:hAnsi="Helvetica"/>
          <w:sz w:val="22"/>
          <w:szCs w:val="22"/>
          <w:lang w:val="en-GB"/>
        </w:rPr>
        <w:t xml:space="preserve"> concepts against which time constraints for a passenger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Pr="00C11414">
        <w:rPr>
          <w:rFonts w:ascii="Helvetica" w:hAnsi="Helvetica"/>
          <w:sz w:val="22"/>
          <w:szCs w:val="22"/>
          <w:lang w:val="en-GB"/>
        </w:rPr>
        <w:t>to change from one public transport vehicle to another to continue the trip are expressed.</w:t>
      </w:r>
    </w:p>
    <w:p w14:paraId="74DDDE9C" w14:textId="41DB6BD4" w:rsidR="00225037" w:rsidRPr="00C11414" w:rsidRDefault="00225037" w:rsidP="000C393A">
      <w:pPr>
        <w:pStyle w:val="Paragrafoelenco"/>
        <w:numPr>
          <w:ilvl w:val="0"/>
          <w:numId w:val="11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C11414">
        <w:rPr>
          <w:rFonts w:ascii="Helvetica" w:hAnsi="Helvetica"/>
          <w:sz w:val="22"/>
          <w:szCs w:val="22"/>
          <w:lang w:val="en-GB"/>
        </w:rPr>
        <w:t xml:space="preserve">INTERCHANGE is an </w:t>
      </w:r>
      <w:r w:rsidRPr="00A40BB3">
        <w:rPr>
          <w:rFonts w:ascii="Helvetica" w:hAnsi="Helvetica"/>
          <w:i/>
          <w:sz w:val="22"/>
          <w:szCs w:val="22"/>
          <w:lang w:val="en-GB"/>
        </w:rPr>
        <w:t>operation–oriented</w:t>
      </w:r>
      <w:r w:rsidR="00BD1BF8" w:rsidRPr="00A40BB3">
        <w:rPr>
          <w:rFonts w:ascii="Helvetica" w:hAnsi="Helvetica"/>
          <w:i/>
          <w:sz w:val="22"/>
          <w:szCs w:val="22"/>
          <w:lang w:val="en-GB"/>
        </w:rPr>
        <w:t xml:space="preserve"> </w:t>
      </w:r>
      <w:r w:rsidRPr="00A40BB3">
        <w:rPr>
          <w:rFonts w:ascii="Helvetica" w:hAnsi="Helvetica"/>
          <w:i/>
          <w:sz w:val="22"/>
          <w:szCs w:val="22"/>
          <w:lang w:val="en-GB"/>
        </w:rPr>
        <w:t>time-related</w:t>
      </w:r>
      <w:r w:rsidRPr="00C11414">
        <w:rPr>
          <w:rFonts w:ascii="Helvetica" w:hAnsi="Helvetica"/>
          <w:sz w:val="22"/>
          <w:szCs w:val="22"/>
          <w:lang w:val="en-GB"/>
        </w:rPr>
        <w:t xml:space="preserve"> term expressing scheduled time constraints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Pr="00C11414">
        <w:rPr>
          <w:rFonts w:ascii="Helvetica" w:hAnsi="Helvetica"/>
          <w:sz w:val="22"/>
          <w:szCs w:val="22"/>
          <w:lang w:val="en-GB"/>
        </w:rPr>
        <w:t xml:space="preserve">to be respected between vehicle journeys. </w:t>
      </w:r>
    </w:p>
    <w:p w14:paraId="7EB206DF" w14:textId="77777777" w:rsidR="00225037" w:rsidRPr="00575F81" w:rsidRDefault="00225037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0D5D026A" w14:textId="42A44174" w:rsidR="00BC342D" w:rsidRDefault="005D502F" w:rsidP="000C393A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Thus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, </w:t>
      </w:r>
      <w:r w:rsidR="00BC342D">
        <w:rPr>
          <w:rFonts w:ascii="Helvetica" w:hAnsi="Helvetica"/>
          <w:sz w:val="22"/>
          <w:szCs w:val="22"/>
          <w:lang w:val="en-GB"/>
        </w:rPr>
        <w:t xml:space="preserve">to describe the characteristics of the </w:t>
      </w:r>
      <w:r w:rsidR="00C11414">
        <w:rPr>
          <w:rFonts w:ascii="Helvetica" w:hAnsi="Helvetica"/>
          <w:sz w:val="22"/>
          <w:szCs w:val="22"/>
          <w:lang w:val="en-GB"/>
        </w:rPr>
        <w:t>n</w:t>
      </w:r>
      <w:r w:rsidR="00C11414" w:rsidRPr="00575F81">
        <w:rPr>
          <w:rFonts w:ascii="Helvetica" w:hAnsi="Helvetica"/>
          <w:sz w:val="22"/>
          <w:szCs w:val="22"/>
          <w:lang w:val="en-GB"/>
        </w:rPr>
        <w:t>etwork</w:t>
      </w:r>
      <w:r w:rsidR="00C11414">
        <w:rPr>
          <w:rFonts w:ascii="Helvetica" w:hAnsi="Helvetica"/>
          <w:sz w:val="22"/>
          <w:szCs w:val="22"/>
          <w:lang w:val="en-GB"/>
        </w:rPr>
        <w:t xml:space="preserve"> </w:t>
      </w:r>
      <w:r w:rsidR="00BC342D">
        <w:rPr>
          <w:rFonts w:ascii="Helvetica" w:hAnsi="Helvetica"/>
          <w:sz w:val="22"/>
          <w:szCs w:val="22"/>
          <w:lang w:val="en-GB"/>
        </w:rPr>
        <w:t>and its t</w:t>
      </w:r>
      <w:r w:rsidR="00225037" w:rsidRPr="00575F81">
        <w:rPr>
          <w:rFonts w:ascii="Helvetica" w:hAnsi="Helvetica"/>
          <w:sz w:val="22"/>
          <w:szCs w:val="22"/>
          <w:lang w:val="en-GB"/>
        </w:rPr>
        <w:t>opology TRANSFER, ACCESS and CONNECTION are used.</w:t>
      </w:r>
      <w:r w:rsidR="00BC342D">
        <w:rPr>
          <w:rFonts w:ascii="Helvetica" w:hAnsi="Helvetica"/>
          <w:sz w:val="22"/>
          <w:szCs w:val="22"/>
          <w:lang w:val="en-GB"/>
        </w:rPr>
        <w:t xml:space="preserve"> </w:t>
      </w:r>
      <w:r w:rsidR="00225037" w:rsidRPr="00575F81">
        <w:rPr>
          <w:rFonts w:ascii="Helvetica" w:hAnsi="Helvetica"/>
          <w:sz w:val="22"/>
          <w:szCs w:val="22"/>
          <w:lang w:val="en-GB"/>
        </w:rPr>
        <w:t>More p</w:t>
      </w:r>
      <w:r w:rsidR="00BC342D">
        <w:rPr>
          <w:rFonts w:ascii="Helvetica" w:hAnsi="Helvetica"/>
          <w:sz w:val="22"/>
          <w:szCs w:val="22"/>
          <w:lang w:val="en-GB"/>
        </w:rPr>
        <w:t>recisely,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BC342D">
        <w:rPr>
          <w:rFonts w:ascii="Helvetica" w:hAnsi="Helvetica"/>
          <w:sz w:val="22"/>
          <w:szCs w:val="22"/>
          <w:lang w:val="en-GB"/>
        </w:rPr>
        <w:t>a TRANSFER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 </w:t>
      </w:r>
      <w:r w:rsidR="00BC342D">
        <w:rPr>
          <w:rFonts w:ascii="Helvetica" w:hAnsi="Helvetica"/>
          <w:sz w:val="22"/>
          <w:szCs w:val="22"/>
          <w:lang w:val="en-GB"/>
        </w:rPr>
        <w:t>represents any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BC342D">
        <w:rPr>
          <w:rFonts w:ascii="Helvetica" w:hAnsi="Helvetica"/>
          <w:sz w:val="22"/>
          <w:szCs w:val="22"/>
          <w:lang w:val="en-GB"/>
        </w:rPr>
        <w:t xml:space="preserve">pair 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of points located sufficiently near that </w:t>
      </w:r>
      <w:r w:rsidR="00BC342D">
        <w:rPr>
          <w:rFonts w:ascii="Helvetica" w:hAnsi="Helvetica"/>
          <w:sz w:val="22"/>
          <w:szCs w:val="22"/>
          <w:lang w:val="en-GB"/>
        </w:rPr>
        <w:t xml:space="preserve">there is 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a </w:t>
      </w:r>
      <w:r w:rsidR="00225037" w:rsidRPr="00575F81">
        <w:rPr>
          <w:rFonts w:ascii="Helvetica" w:hAnsi="Helvetica"/>
          <w:i/>
          <w:sz w:val="22"/>
          <w:szCs w:val="22"/>
          <w:lang w:val="en-GB"/>
        </w:rPr>
        <w:t>possibility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 </w:t>
      </w:r>
      <w:r w:rsidR="00BC342D">
        <w:rPr>
          <w:rFonts w:ascii="Helvetica" w:hAnsi="Helvetica"/>
          <w:sz w:val="22"/>
          <w:szCs w:val="22"/>
          <w:lang w:val="en-GB"/>
        </w:rPr>
        <w:t>of a passenger moving between them o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n a timescale which is realistic </w:t>
      </w:r>
      <w:r w:rsidR="00BC342D">
        <w:rPr>
          <w:rFonts w:ascii="Helvetica" w:hAnsi="Helvetica"/>
          <w:sz w:val="22"/>
          <w:szCs w:val="22"/>
          <w:lang w:val="en-GB"/>
        </w:rPr>
        <w:t>for</w:t>
      </w:r>
      <w:r w:rsidR="00225037" w:rsidRPr="00575F81">
        <w:rPr>
          <w:rFonts w:ascii="Helvetica" w:hAnsi="Helvetica"/>
          <w:sz w:val="22"/>
          <w:szCs w:val="22"/>
          <w:lang w:val="en-GB"/>
        </w:rPr>
        <w:t xml:space="preserve"> carrying out a trip. </w:t>
      </w:r>
    </w:p>
    <w:p w14:paraId="3AF94D3A" w14:textId="77777777" w:rsidR="00BC342D" w:rsidRDefault="00BC342D" w:rsidP="000C393A">
      <w:pPr>
        <w:pStyle w:val="Paragrafoelenco"/>
        <w:numPr>
          <w:ilvl w:val="0"/>
          <w:numId w:val="32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C11414">
        <w:rPr>
          <w:rFonts w:ascii="Helvetica" w:hAnsi="Helvetica"/>
          <w:sz w:val="22"/>
          <w:szCs w:val="22"/>
          <w:lang w:val="en-GB"/>
        </w:rPr>
        <w:t>A</w:t>
      </w:r>
      <w:r w:rsidR="00225037" w:rsidRPr="00C11414">
        <w:rPr>
          <w:rFonts w:ascii="Helvetica" w:hAnsi="Helvetica"/>
          <w:sz w:val="22"/>
          <w:szCs w:val="22"/>
          <w:lang w:val="en-GB"/>
        </w:rPr>
        <w:t xml:space="preserve"> CONNECTION is a type of TRANSFER between two SCHEDULED STOP POINTs or STOP AREAs.</w:t>
      </w:r>
    </w:p>
    <w:p w14:paraId="7DEFA7BC" w14:textId="6EAC4B58" w:rsidR="00225037" w:rsidRPr="00BC342D" w:rsidRDefault="00BC342D" w:rsidP="000C393A">
      <w:pPr>
        <w:pStyle w:val="Paragrafoelenco"/>
        <w:numPr>
          <w:ilvl w:val="0"/>
          <w:numId w:val="32"/>
        </w:num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 xml:space="preserve">An </w:t>
      </w:r>
      <w:r w:rsidR="00225037" w:rsidRPr="00BC342D">
        <w:rPr>
          <w:rFonts w:ascii="Helvetica" w:hAnsi="Helvetica"/>
          <w:sz w:val="22"/>
          <w:szCs w:val="22"/>
          <w:lang w:val="en-GB"/>
        </w:rPr>
        <w:t xml:space="preserve">ACCESS is a type of TRANSFER </w:t>
      </w:r>
      <w:r w:rsidR="005D502F">
        <w:rPr>
          <w:rFonts w:ascii="Helvetica" w:hAnsi="Helvetica"/>
          <w:sz w:val="22"/>
          <w:szCs w:val="22"/>
          <w:lang w:val="en-GB"/>
        </w:rPr>
        <w:t>that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5D502F">
        <w:rPr>
          <w:rFonts w:ascii="Helvetica" w:hAnsi="Helvetica"/>
          <w:sz w:val="22"/>
          <w:szCs w:val="22"/>
          <w:lang w:val="en-GB"/>
        </w:rPr>
        <w:t>represents</w:t>
      </w:r>
      <w:r w:rsidR="00225037" w:rsidRPr="00BC342D">
        <w:rPr>
          <w:rFonts w:ascii="Helvetica" w:hAnsi="Helvetica"/>
          <w:sz w:val="22"/>
          <w:szCs w:val="22"/>
          <w:lang w:val="en-GB"/>
        </w:rPr>
        <w:t xml:space="preserve"> the walking movement of a passenger </w:t>
      </w:r>
      <w:r w:rsidR="005D502F">
        <w:rPr>
          <w:rFonts w:ascii="Helvetica" w:hAnsi="Helvetica"/>
          <w:sz w:val="22"/>
          <w:szCs w:val="22"/>
          <w:lang w:val="en-GB"/>
        </w:rPr>
        <w:t>at the beginning or end of the trip from their origin/destination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225037" w:rsidRPr="00BC342D">
        <w:rPr>
          <w:rFonts w:ascii="Helvetica" w:hAnsi="Helvetica"/>
          <w:sz w:val="22"/>
          <w:szCs w:val="22"/>
          <w:lang w:val="en-GB"/>
        </w:rPr>
        <w:t>to a</w:t>
      </w:r>
      <w:r w:rsid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225037" w:rsidRPr="00BC342D">
        <w:rPr>
          <w:rFonts w:ascii="Helvetica" w:hAnsi="Helvetica"/>
          <w:sz w:val="22"/>
          <w:szCs w:val="22"/>
          <w:lang w:val="en-GB"/>
        </w:rPr>
        <w:t xml:space="preserve">stop where he will board a </w:t>
      </w:r>
      <w:r w:rsidR="00C11414">
        <w:rPr>
          <w:rFonts w:ascii="Helvetica" w:hAnsi="Helvetica"/>
          <w:sz w:val="22"/>
          <w:szCs w:val="22"/>
          <w:lang w:val="en-GB"/>
        </w:rPr>
        <w:t>p</w:t>
      </w:r>
      <w:r w:rsidR="00225037" w:rsidRPr="00BC342D">
        <w:rPr>
          <w:rFonts w:ascii="Helvetica" w:hAnsi="Helvetica"/>
          <w:sz w:val="22"/>
          <w:szCs w:val="22"/>
          <w:lang w:val="en-GB"/>
        </w:rPr>
        <w:t xml:space="preserve">ublic </w:t>
      </w:r>
      <w:r w:rsidR="00C11414">
        <w:rPr>
          <w:rFonts w:ascii="Helvetica" w:hAnsi="Helvetica"/>
          <w:sz w:val="22"/>
          <w:szCs w:val="22"/>
          <w:lang w:val="en-GB"/>
        </w:rPr>
        <w:t>t</w:t>
      </w:r>
      <w:r w:rsidR="00225037" w:rsidRPr="00BC342D">
        <w:rPr>
          <w:rFonts w:ascii="Helvetica" w:hAnsi="Helvetica"/>
          <w:sz w:val="22"/>
          <w:szCs w:val="22"/>
          <w:lang w:val="en-GB"/>
        </w:rPr>
        <w:t>ransport vehicle</w:t>
      </w:r>
      <w:r w:rsidR="00C11414">
        <w:rPr>
          <w:rFonts w:ascii="Helvetica" w:hAnsi="Helvetica"/>
          <w:sz w:val="22"/>
          <w:szCs w:val="22"/>
          <w:lang w:val="en-GB"/>
        </w:rPr>
        <w:t>.</w:t>
      </w:r>
    </w:p>
    <w:p w14:paraId="5121104A" w14:textId="62D371CB" w:rsidR="004E7647" w:rsidRPr="00C11414" w:rsidRDefault="005D502F" w:rsidP="000C393A">
      <w:pPr>
        <w:jc w:val="both"/>
        <w:rPr>
          <w:sz w:val="22"/>
          <w:szCs w:val="22"/>
          <w:lang w:val="en-GB"/>
        </w:rPr>
      </w:pPr>
      <w:r w:rsidRPr="00C11414">
        <w:rPr>
          <w:rFonts w:ascii="Helvetica" w:hAnsi="Helvetica"/>
          <w:sz w:val="22"/>
          <w:szCs w:val="22"/>
          <w:lang w:val="en-GB"/>
        </w:rPr>
        <w:t>It is possible to specify detailed timings and accessibility attributes for A</w:t>
      </w:r>
      <w:r w:rsidR="0040612A">
        <w:rPr>
          <w:rFonts w:ascii="Helvetica" w:hAnsi="Helvetica"/>
          <w:sz w:val="22"/>
          <w:szCs w:val="22"/>
          <w:lang w:val="en-GB"/>
        </w:rPr>
        <w:t>C</w:t>
      </w:r>
      <w:r w:rsidR="0040612A" w:rsidRPr="00C11414">
        <w:rPr>
          <w:rFonts w:ascii="Helvetica" w:hAnsi="Helvetica"/>
          <w:sz w:val="22"/>
          <w:szCs w:val="22"/>
          <w:lang w:val="en-GB"/>
        </w:rPr>
        <w:t>C</w:t>
      </w:r>
      <w:r w:rsidRPr="00C11414">
        <w:rPr>
          <w:rFonts w:ascii="Helvetica" w:hAnsi="Helvetica"/>
          <w:sz w:val="22"/>
          <w:szCs w:val="22"/>
          <w:lang w:val="en-GB"/>
        </w:rPr>
        <w:t>ESSE</w:t>
      </w:r>
      <w:r w:rsidR="00C11414">
        <w:rPr>
          <w:rFonts w:ascii="Helvetica" w:hAnsi="Helvetica"/>
          <w:sz w:val="22"/>
          <w:szCs w:val="22"/>
          <w:lang w:val="en-GB"/>
        </w:rPr>
        <w:t>s</w:t>
      </w:r>
      <w:r w:rsidRPr="00C11414">
        <w:rPr>
          <w:rFonts w:ascii="Helvetica" w:hAnsi="Helvetica"/>
          <w:sz w:val="22"/>
          <w:szCs w:val="22"/>
          <w:lang w:val="en-GB"/>
        </w:rPr>
        <w:t xml:space="preserve"> and CONN</w:t>
      </w:r>
      <w:r w:rsidR="0040612A">
        <w:rPr>
          <w:rFonts w:ascii="Helvetica" w:hAnsi="Helvetica"/>
          <w:sz w:val="22"/>
          <w:szCs w:val="22"/>
          <w:lang w:val="en-GB"/>
        </w:rPr>
        <w:t>E</w:t>
      </w:r>
      <w:r w:rsidRPr="00C11414">
        <w:rPr>
          <w:rFonts w:ascii="Helvetica" w:hAnsi="Helvetica"/>
          <w:sz w:val="22"/>
          <w:szCs w:val="22"/>
          <w:lang w:val="en-GB"/>
        </w:rPr>
        <w:t>CTION</w:t>
      </w:r>
      <w:r w:rsidR="0040612A">
        <w:rPr>
          <w:rFonts w:ascii="Helvetica" w:hAnsi="Helvetica"/>
          <w:sz w:val="22"/>
          <w:szCs w:val="22"/>
          <w:lang w:val="en-GB"/>
        </w:rPr>
        <w:t>s</w:t>
      </w:r>
      <w:r w:rsidRPr="00C11414">
        <w:rPr>
          <w:rFonts w:ascii="Helvetica" w:hAnsi="Helvetica"/>
          <w:sz w:val="22"/>
          <w:szCs w:val="22"/>
          <w:lang w:val="en-GB"/>
        </w:rPr>
        <w:t xml:space="preserve"> </w:t>
      </w:r>
      <w:r w:rsidR="0040612A">
        <w:rPr>
          <w:rFonts w:ascii="Helvetica" w:hAnsi="Helvetica"/>
          <w:sz w:val="22"/>
          <w:szCs w:val="22"/>
          <w:lang w:val="en-GB"/>
        </w:rPr>
        <w:t>so that journey planners can make use of them.</w:t>
      </w:r>
    </w:p>
    <w:p w14:paraId="6D82A4E9" w14:textId="77777777" w:rsidR="00225037" w:rsidRDefault="00225037" w:rsidP="000C393A">
      <w:pPr>
        <w:jc w:val="both"/>
        <w:rPr>
          <w:lang w:val="en-GB"/>
        </w:rPr>
      </w:pPr>
    </w:p>
    <w:p w14:paraId="5DB9C614" w14:textId="77777777" w:rsidR="00BC342D" w:rsidRDefault="00BC342D" w:rsidP="000C393A">
      <w:pPr>
        <w:pStyle w:val="Titolo1"/>
        <w:jc w:val="both"/>
        <w:rPr>
          <w:lang w:val="en-GB"/>
        </w:rPr>
      </w:pPr>
      <w:bookmarkStart w:id="11" w:name="_Toc431222685"/>
      <w:r w:rsidRPr="00575F81">
        <w:rPr>
          <w:lang w:val="en-GB"/>
        </w:rPr>
        <w:t>Accessibility of navigation paths</w:t>
      </w:r>
      <w:bookmarkEnd w:id="11"/>
    </w:p>
    <w:p w14:paraId="2357EFB4" w14:textId="77777777" w:rsidR="00C11414" w:rsidRPr="00C11414" w:rsidRDefault="00C11414" w:rsidP="000C393A">
      <w:pPr>
        <w:jc w:val="both"/>
        <w:rPr>
          <w:lang w:val="en-GB"/>
        </w:rPr>
      </w:pPr>
    </w:p>
    <w:p w14:paraId="3AF0DEEF" w14:textId="08C32555" w:rsidR="00BC342D" w:rsidRDefault="0040612A" w:rsidP="000C393A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 xml:space="preserve">ACCESSes and CONNECTIONs specify the </w:t>
      </w:r>
      <w:r w:rsidRPr="00A40BB3">
        <w:rPr>
          <w:rFonts w:ascii="Helvetica" w:hAnsi="Helvetica"/>
          <w:i/>
          <w:sz w:val="22"/>
          <w:szCs w:val="22"/>
          <w:lang w:val="en-GB"/>
        </w:rPr>
        <w:t>possibility</w:t>
      </w:r>
      <w:r>
        <w:rPr>
          <w:rFonts w:ascii="Helvetica" w:hAnsi="Helvetica"/>
          <w:sz w:val="22"/>
          <w:szCs w:val="22"/>
          <w:lang w:val="en-GB"/>
        </w:rPr>
        <w:t xml:space="preserve"> of a transfer but do not</w:t>
      </w:r>
      <w:r w:rsidRPr="00575F81">
        <w:rPr>
          <w:rFonts w:ascii="Helvetica" w:hAnsi="Helvetica"/>
          <w:sz w:val="22"/>
          <w:szCs w:val="22"/>
          <w:lang w:val="en-GB"/>
        </w:rPr>
        <w:t xml:space="preserve"> defin</w:t>
      </w:r>
      <w:r>
        <w:rPr>
          <w:rFonts w:ascii="Helvetica" w:hAnsi="Helvetica"/>
          <w:sz w:val="22"/>
          <w:szCs w:val="22"/>
          <w:lang w:val="en-GB"/>
        </w:rPr>
        <w:t xml:space="preserve">e </w:t>
      </w:r>
      <w:r w:rsidRPr="00575F81">
        <w:rPr>
          <w:rFonts w:ascii="Helvetica" w:hAnsi="Helvetica"/>
          <w:sz w:val="22"/>
          <w:szCs w:val="22"/>
          <w:lang w:val="en-GB"/>
        </w:rPr>
        <w:t>the precise physical paths</w:t>
      </w:r>
      <w:r>
        <w:rPr>
          <w:rFonts w:ascii="Helvetica" w:hAnsi="Helvetica"/>
          <w:sz w:val="22"/>
          <w:szCs w:val="22"/>
          <w:lang w:val="en-GB"/>
        </w:rPr>
        <w:t xml:space="preserve"> to be taken. </w:t>
      </w:r>
      <w:r w:rsidR="00BC342D" w:rsidRPr="00575F81">
        <w:rPr>
          <w:rFonts w:ascii="Helvetica" w:hAnsi="Helvetica"/>
          <w:sz w:val="22"/>
          <w:szCs w:val="22"/>
          <w:lang w:val="en-GB"/>
        </w:rPr>
        <w:t xml:space="preserve">The </w:t>
      </w:r>
      <w:r>
        <w:rPr>
          <w:rFonts w:ascii="Helvetica" w:hAnsi="Helvetica"/>
          <w:sz w:val="22"/>
          <w:szCs w:val="22"/>
          <w:lang w:val="en-GB"/>
        </w:rPr>
        <w:t xml:space="preserve">specific </w:t>
      </w:r>
      <w:r w:rsidR="00BC342D" w:rsidRPr="00575F81">
        <w:rPr>
          <w:rFonts w:ascii="Helvetica" w:hAnsi="Helvetica"/>
          <w:sz w:val="22"/>
          <w:szCs w:val="22"/>
          <w:lang w:val="en-GB"/>
        </w:rPr>
        <w:t xml:space="preserve">ways of traversing a site are described by NAVIGATION PATHs between any two points; these may be annotated </w:t>
      </w:r>
      <w:r w:rsidR="00BC342D" w:rsidRPr="00575F81">
        <w:rPr>
          <w:rFonts w:ascii="Helvetica" w:hAnsi="Helvetica"/>
          <w:sz w:val="22"/>
          <w:szCs w:val="22"/>
          <w:lang w:val="en-GB"/>
        </w:rPr>
        <w:lastRenderedPageBreak/>
        <w:t xml:space="preserve">with their </w:t>
      </w:r>
      <w:r w:rsidR="00BC342D">
        <w:rPr>
          <w:rFonts w:ascii="Helvetica" w:hAnsi="Helvetica"/>
          <w:sz w:val="22"/>
          <w:szCs w:val="22"/>
          <w:lang w:val="en-GB"/>
        </w:rPr>
        <w:t>accessibility</w:t>
      </w:r>
      <w:r w:rsidR="00BC342D" w:rsidRPr="00575F81">
        <w:rPr>
          <w:rFonts w:ascii="Helvetica" w:hAnsi="Helvetica"/>
          <w:sz w:val="22"/>
          <w:szCs w:val="22"/>
          <w:lang w:val="en-GB"/>
        </w:rPr>
        <w:t xml:space="preserve"> </w:t>
      </w:r>
      <w:r w:rsidR="00BC342D">
        <w:rPr>
          <w:rFonts w:ascii="Helvetica" w:hAnsi="Helvetica"/>
          <w:sz w:val="22"/>
          <w:szCs w:val="22"/>
          <w:lang w:val="en-GB"/>
        </w:rPr>
        <w:t xml:space="preserve">characteristics so that a journey planner can choose an accessible path. </w:t>
      </w:r>
    </w:p>
    <w:p w14:paraId="45A53F5B" w14:textId="77777777" w:rsidR="00BC342D" w:rsidRPr="00575F81" w:rsidRDefault="00BC342D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6F7C594D" w14:textId="2480CB38" w:rsidR="00BC342D" w:rsidRPr="00575F81" w:rsidRDefault="0040612A" w:rsidP="000C393A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S</w:t>
      </w:r>
      <w:r w:rsidR="00BC342D" w:rsidRPr="00575F81">
        <w:rPr>
          <w:rFonts w:ascii="Helvetica" w:hAnsi="Helvetica"/>
          <w:sz w:val="22"/>
          <w:szCs w:val="22"/>
          <w:lang w:val="en-GB"/>
        </w:rPr>
        <w:t>everal different NAVIGATION PATHs may be associated with the same CONNECTION, representing alternative paths</w:t>
      </w:r>
      <w:r>
        <w:rPr>
          <w:rFonts w:ascii="Helvetica" w:hAnsi="Helvetica"/>
          <w:sz w:val="22"/>
          <w:szCs w:val="22"/>
          <w:lang w:val="en-GB"/>
        </w:rPr>
        <w:t xml:space="preserve"> by which the CONNECTION can be walked</w:t>
      </w:r>
      <w:r w:rsidR="00BC342D" w:rsidRPr="00575F81">
        <w:rPr>
          <w:rFonts w:ascii="Helvetica" w:hAnsi="Helvetica"/>
          <w:sz w:val="22"/>
          <w:szCs w:val="22"/>
          <w:lang w:val="en-GB"/>
        </w:rPr>
        <w:t>;</w:t>
      </w:r>
    </w:p>
    <w:p w14:paraId="107AD79C" w14:textId="77777777" w:rsidR="00BC342D" w:rsidRPr="00575F81" w:rsidRDefault="00BC342D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575F81">
        <w:rPr>
          <w:rFonts w:ascii="Helvetica" w:hAnsi="Helvetica"/>
          <w:sz w:val="22"/>
          <w:szCs w:val="22"/>
          <w:lang w:val="en-GB"/>
        </w:rPr>
        <w:t>Both concepts (CONNECTION and NAVIGATION PATH) allow to record times, but:</w:t>
      </w:r>
    </w:p>
    <w:p w14:paraId="53AE403B" w14:textId="77777777" w:rsidR="00BC342D" w:rsidRPr="00575F81" w:rsidRDefault="00BC342D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5EE2F8FD" w14:textId="77777777" w:rsidR="00BC342D" w:rsidRPr="00575F81" w:rsidRDefault="00BC342D" w:rsidP="000C393A">
      <w:pPr>
        <w:pStyle w:val="Paragrafoelenco"/>
        <w:numPr>
          <w:ilvl w:val="0"/>
          <w:numId w:val="11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575F81">
        <w:rPr>
          <w:rFonts w:ascii="Helvetica" w:hAnsi="Helvetica"/>
          <w:sz w:val="22"/>
          <w:szCs w:val="22"/>
          <w:lang w:val="en-GB"/>
        </w:rPr>
        <w:t>CONNECTION transfer times relate to the timetabled connection times (and can be used without reference to actual platforms)</w:t>
      </w:r>
    </w:p>
    <w:p w14:paraId="4476EEC8" w14:textId="77777777" w:rsidR="00BC342D" w:rsidRPr="00575F81" w:rsidRDefault="00BC342D" w:rsidP="000C393A">
      <w:pPr>
        <w:pStyle w:val="Paragrafoelenco"/>
        <w:numPr>
          <w:ilvl w:val="0"/>
          <w:numId w:val="11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575F81">
        <w:rPr>
          <w:rFonts w:ascii="Helvetica" w:hAnsi="Helvetica"/>
          <w:sz w:val="22"/>
          <w:szCs w:val="22"/>
          <w:lang w:val="en-GB"/>
        </w:rPr>
        <w:t xml:space="preserve">NAVIGATION PATH transfer times relate to the known times to traverse between physical stops. </w:t>
      </w:r>
    </w:p>
    <w:p w14:paraId="21B34593" w14:textId="77777777" w:rsidR="00BC342D" w:rsidRPr="00575F81" w:rsidRDefault="00BC342D" w:rsidP="000C393A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68809BCF" w14:textId="5172FF9B" w:rsidR="00FC4E72" w:rsidRDefault="00BD1BF8" w:rsidP="000C393A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 xml:space="preserve">A </w:t>
      </w:r>
      <w:r w:rsidR="00BC342D" w:rsidRPr="00575F81">
        <w:rPr>
          <w:rFonts w:ascii="Helvetica" w:hAnsi="Helvetica"/>
          <w:sz w:val="22"/>
          <w:szCs w:val="22"/>
          <w:lang w:val="en-GB"/>
        </w:rPr>
        <w:t xml:space="preserve">NAVIGATION PATH </w:t>
      </w:r>
      <w:r>
        <w:rPr>
          <w:rFonts w:ascii="Helvetica" w:hAnsi="Helvetica"/>
          <w:sz w:val="22"/>
          <w:szCs w:val="22"/>
          <w:lang w:val="en-GB"/>
        </w:rPr>
        <w:t>is made up of PATH LINKs, each recording th</w:t>
      </w:r>
      <w:r w:rsidR="00BC342D" w:rsidRPr="00575F81">
        <w:rPr>
          <w:rFonts w:ascii="Helvetica" w:hAnsi="Helvetica"/>
          <w:sz w:val="22"/>
          <w:szCs w:val="22"/>
          <w:lang w:val="en-GB"/>
        </w:rPr>
        <w:t xml:space="preserve">e accessibility characteristics of </w:t>
      </w:r>
      <w:r>
        <w:rPr>
          <w:rFonts w:ascii="Helvetica" w:hAnsi="Helvetica"/>
          <w:sz w:val="22"/>
          <w:szCs w:val="22"/>
          <w:lang w:val="en-GB"/>
        </w:rPr>
        <w:t>an individual section in the path.</w:t>
      </w:r>
      <w:r w:rsidRPr="00BD1BF8">
        <w:rPr>
          <w:rFonts w:ascii="Helvetica" w:hAnsi="Helvetica"/>
          <w:sz w:val="22"/>
          <w:szCs w:val="22"/>
          <w:lang w:val="en-GB"/>
        </w:rPr>
        <w:t xml:space="preserve"> </w:t>
      </w:r>
      <w:r w:rsidR="00C4571B">
        <w:rPr>
          <w:rFonts w:ascii="Helvetica" w:hAnsi="Helvetica"/>
          <w:sz w:val="22"/>
          <w:szCs w:val="22"/>
          <w:lang w:val="en-GB"/>
        </w:rPr>
        <w:t xml:space="preserve">These can include information on Lifts, Steps, lighting, handrails, surfaces (cobbled, tactile surfaces for the blind, etc) and other properties of interest to different classes of passenger.   </w:t>
      </w:r>
      <w:r>
        <w:rPr>
          <w:rFonts w:ascii="Helvetica" w:hAnsi="Helvetica"/>
          <w:sz w:val="22"/>
          <w:szCs w:val="22"/>
          <w:lang w:val="en-GB"/>
        </w:rPr>
        <w:t>In order to make use of the information about acc</w:t>
      </w:r>
      <w:r w:rsidRPr="00575F81">
        <w:rPr>
          <w:rFonts w:ascii="Helvetica" w:hAnsi="Helvetica"/>
          <w:sz w:val="22"/>
          <w:szCs w:val="22"/>
          <w:lang w:val="en-GB"/>
        </w:rPr>
        <w:t>essibility</w:t>
      </w:r>
      <w:r>
        <w:rPr>
          <w:rFonts w:ascii="Helvetica" w:hAnsi="Helvetica"/>
          <w:sz w:val="22"/>
          <w:szCs w:val="22"/>
          <w:lang w:val="en-GB"/>
        </w:rPr>
        <w:t xml:space="preserve"> in ACCESSes, the PATH LINKs, must typically be integrated with information about the wider geospatial context within which the NAVIGATION </w:t>
      </w:r>
      <w:r w:rsidR="00C11414">
        <w:rPr>
          <w:rFonts w:ascii="Helvetica" w:hAnsi="Helvetica"/>
          <w:sz w:val="22"/>
          <w:szCs w:val="22"/>
          <w:lang w:val="en-GB"/>
        </w:rPr>
        <w:t xml:space="preserve">PATH </w:t>
      </w:r>
      <w:r>
        <w:rPr>
          <w:rFonts w:ascii="Helvetica" w:hAnsi="Helvetica"/>
          <w:sz w:val="22"/>
          <w:szCs w:val="22"/>
          <w:lang w:val="en-GB"/>
        </w:rPr>
        <w:t>is connected,</w:t>
      </w:r>
      <w:r w:rsidR="00BC342D" w:rsidRPr="00575F81">
        <w:rPr>
          <w:rFonts w:ascii="Helvetica" w:hAnsi="Helvetica"/>
          <w:sz w:val="22"/>
          <w:szCs w:val="22"/>
          <w:lang w:val="en-GB"/>
        </w:rPr>
        <w:t xml:space="preserve"> i.e. with the characteristics of the related road elements. This part is not considered in detail in the model, only some of the infrastructure-related characteristics are explicitly </w:t>
      </w:r>
      <w:r w:rsidR="00A40BB3">
        <w:rPr>
          <w:rFonts w:ascii="Helvetica" w:hAnsi="Helvetica"/>
          <w:sz w:val="22"/>
          <w:szCs w:val="22"/>
          <w:lang w:val="en-GB"/>
        </w:rPr>
        <w:t>mentioned.</w:t>
      </w:r>
    </w:p>
    <w:p w14:paraId="3632EDCB" w14:textId="77777777" w:rsidR="00C4571B" w:rsidRPr="00C11414" w:rsidRDefault="00C4571B" w:rsidP="000C393A">
      <w:pPr>
        <w:jc w:val="both"/>
        <w:rPr>
          <w:lang w:val="en-GB"/>
        </w:rPr>
      </w:pPr>
    </w:p>
    <w:p w14:paraId="4ECD9285" w14:textId="0CCDAD12" w:rsidR="00FC4E72" w:rsidRDefault="00FC4E72" w:rsidP="000C393A">
      <w:pPr>
        <w:pStyle w:val="Titolo1"/>
        <w:jc w:val="both"/>
        <w:rPr>
          <w:lang w:val="en-GB"/>
        </w:rPr>
      </w:pPr>
      <w:bookmarkStart w:id="12" w:name="_Toc431222686"/>
      <w:r>
        <w:rPr>
          <w:lang w:val="en-GB"/>
        </w:rPr>
        <w:t>Accessibility of journeys</w:t>
      </w:r>
      <w:bookmarkEnd w:id="12"/>
    </w:p>
    <w:p w14:paraId="6EC88332" w14:textId="77777777" w:rsidR="00C11414" w:rsidRPr="00C11414" w:rsidRDefault="00C11414" w:rsidP="000C393A">
      <w:pPr>
        <w:jc w:val="both"/>
        <w:rPr>
          <w:lang w:val="en-GB"/>
        </w:rPr>
      </w:pPr>
    </w:p>
    <w:p w14:paraId="1A7AD18E" w14:textId="77777777" w:rsidR="00C11414" w:rsidRDefault="00E44288" w:rsidP="000C393A">
      <w:pPr>
        <w:jc w:val="both"/>
        <w:rPr>
          <w:rFonts w:ascii="Helvetica" w:hAnsi="Helvetica"/>
          <w:sz w:val="22"/>
          <w:szCs w:val="22"/>
          <w:lang w:val="en-GB"/>
        </w:rPr>
      </w:pPr>
      <w:r w:rsidRPr="00C11414">
        <w:rPr>
          <w:rFonts w:ascii="Helvetica" w:hAnsi="Helvetica"/>
          <w:sz w:val="22"/>
          <w:szCs w:val="22"/>
          <w:lang w:val="en-GB"/>
        </w:rPr>
        <w:t>The accessibility of a journey may also depend on the facilities of the actual vehicles used and on the assistance services provided by the operator to mobility impaired users.</w:t>
      </w:r>
    </w:p>
    <w:p w14:paraId="18D2AB1A" w14:textId="74C5EB6E" w:rsidR="00E44288" w:rsidRPr="00C11414" w:rsidRDefault="00E44288" w:rsidP="000C393A">
      <w:pPr>
        <w:jc w:val="both"/>
        <w:rPr>
          <w:sz w:val="22"/>
          <w:szCs w:val="22"/>
          <w:lang w:val="en-GB"/>
        </w:rPr>
      </w:pPr>
      <w:r w:rsidRPr="00C11414">
        <w:rPr>
          <w:rFonts w:ascii="Helvetica" w:hAnsi="Helvetica"/>
          <w:sz w:val="22"/>
          <w:szCs w:val="22"/>
          <w:lang w:val="en-GB"/>
        </w:rPr>
        <w:t xml:space="preserve"> </w:t>
      </w:r>
    </w:p>
    <w:p w14:paraId="34667273" w14:textId="146030EC" w:rsidR="00FC4E72" w:rsidRDefault="00FC4E72" w:rsidP="000C393A">
      <w:pPr>
        <w:pStyle w:val="Paragrafoelenco"/>
        <w:numPr>
          <w:ilvl w:val="0"/>
          <w:numId w:val="9"/>
        </w:numPr>
        <w:jc w:val="both"/>
        <w:rPr>
          <w:rFonts w:ascii="Helvetica" w:hAnsi="Helvetica"/>
          <w:sz w:val="22"/>
          <w:szCs w:val="22"/>
          <w:lang w:val="en-GB"/>
        </w:rPr>
      </w:pPr>
      <w:r w:rsidRPr="00C11414">
        <w:rPr>
          <w:rFonts w:ascii="Helvetica" w:hAnsi="Helvetica"/>
          <w:sz w:val="22"/>
          <w:szCs w:val="22"/>
          <w:lang w:val="en-GB"/>
        </w:rPr>
        <w:t>SERVICE JOURNEY</w:t>
      </w:r>
      <w:r w:rsidR="00C11414">
        <w:rPr>
          <w:rFonts w:ascii="Helvetica" w:hAnsi="Helvetica"/>
          <w:sz w:val="22"/>
          <w:szCs w:val="22"/>
          <w:lang w:val="en-GB"/>
        </w:rPr>
        <w:t>s</w:t>
      </w:r>
      <w:r w:rsidRPr="00C11414">
        <w:rPr>
          <w:rFonts w:ascii="Helvetica" w:hAnsi="Helvetica"/>
          <w:sz w:val="22"/>
          <w:szCs w:val="22"/>
          <w:lang w:val="en-GB"/>
        </w:rPr>
        <w:t xml:space="preserve"> and JOURNEY PART</w:t>
      </w:r>
      <w:r w:rsidR="00C11414">
        <w:rPr>
          <w:rFonts w:ascii="Helvetica" w:hAnsi="Helvetica"/>
          <w:sz w:val="22"/>
          <w:szCs w:val="22"/>
          <w:lang w:val="en-GB"/>
        </w:rPr>
        <w:t>s</w:t>
      </w:r>
      <w:r w:rsidRPr="00C11414">
        <w:rPr>
          <w:rFonts w:ascii="Helvetica" w:hAnsi="Helvetica"/>
          <w:sz w:val="22"/>
          <w:szCs w:val="22"/>
          <w:lang w:val="en-GB"/>
        </w:rPr>
        <w:t xml:space="preserve"> may have facilities or EQUIPMENT associated with them that describe the accessibility features of a</w:t>
      </w:r>
      <w:r w:rsidRPr="00575F81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 xml:space="preserve">journey or </w:t>
      </w:r>
      <w:r w:rsidRPr="00575F81">
        <w:rPr>
          <w:rFonts w:ascii="Helvetica" w:hAnsi="Helvetica"/>
          <w:sz w:val="22"/>
          <w:szCs w:val="22"/>
          <w:lang w:val="en-GB"/>
        </w:rPr>
        <w:t>part of a jo</w:t>
      </w:r>
      <w:r>
        <w:rPr>
          <w:rFonts w:ascii="Helvetica" w:hAnsi="Helvetica"/>
          <w:sz w:val="22"/>
          <w:szCs w:val="22"/>
          <w:lang w:val="en-GB"/>
        </w:rPr>
        <w:t>ur</w:t>
      </w:r>
      <w:r w:rsidRPr="00575F81">
        <w:rPr>
          <w:rFonts w:ascii="Helvetica" w:hAnsi="Helvetica"/>
          <w:sz w:val="22"/>
          <w:szCs w:val="22"/>
          <w:lang w:val="en-GB"/>
        </w:rPr>
        <w:t>ney</w:t>
      </w:r>
      <w:r>
        <w:rPr>
          <w:rFonts w:ascii="Helvetica" w:hAnsi="Helvetica"/>
          <w:sz w:val="22"/>
          <w:szCs w:val="22"/>
          <w:lang w:val="en-GB"/>
        </w:rPr>
        <w:t xml:space="preserve">. </w:t>
      </w:r>
      <w:r w:rsidR="0031455F">
        <w:rPr>
          <w:rFonts w:ascii="Helvetica" w:hAnsi="Helvetica"/>
          <w:sz w:val="22"/>
          <w:szCs w:val="22"/>
          <w:lang w:val="en-GB"/>
        </w:rPr>
        <w:t xml:space="preserve">These may be </w:t>
      </w:r>
      <w:r w:rsidR="00C11414">
        <w:rPr>
          <w:rFonts w:ascii="Helvetica" w:hAnsi="Helvetica"/>
          <w:sz w:val="22"/>
          <w:szCs w:val="22"/>
          <w:lang w:val="en-GB"/>
        </w:rPr>
        <w:t xml:space="preserve">derived </w:t>
      </w:r>
      <w:r w:rsidR="0031455F">
        <w:rPr>
          <w:rFonts w:ascii="Helvetica" w:hAnsi="Helvetica"/>
          <w:sz w:val="22"/>
          <w:szCs w:val="22"/>
          <w:lang w:val="en-GB"/>
        </w:rPr>
        <w:t>from a VEHICLE TYPE and its EQUIPMENT PROFI</w:t>
      </w:r>
      <w:r w:rsidR="00C11414">
        <w:rPr>
          <w:rFonts w:ascii="Helvetica" w:hAnsi="Helvetica"/>
          <w:sz w:val="22"/>
          <w:szCs w:val="22"/>
          <w:lang w:val="en-GB"/>
        </w:rPr>
        <w:t>LE</w:t>
      </w:r>
      <w:r w:rsidR="0031455F">
        <w:rPr>
          <w:rFonts w:ascii="Helvetica" w:hAnsi="Helvetica"/>
          <w:sz w:val="22"/>
          <w:szCs w:val="22"/>
          <w:lang w:val="en-GB"/>
        </w:rPr>
        <w:t xml:space="preserve">, or be specified on a specific journey. </w:t>
      </w:r>
      <w:r w:rsidR="00E44288">
        <w:rPr>
          <w:rFonts w:ascii="Helvetica" w:hAnsi="Helvetica"/>
          <w:sz w:val="22"/>
          <w:szCs w:val="22"/>
          <w:lang w:val="en-GB"/>
        </w:rPr>
        <w:t xml:space="preserve">If facilities are only available at certain times VALIDITY CONDITIONS can be used to </w:t>
      </w:r>
      <w:r w:rsidR="0031455F">
        <w:rPr>
          <w:rFonts w:ascii="Helvetica" w:hAnsi="Helvetica"/>
          <w:sz w:val="22"/>
          <w:szCs w:val="22"/>
          <w:lang w:val="en-GB"/>
        </w:rPr>
        <w:t xml:space="preserve">specify </w:t>
      </w:r>
      <w:r w:rsidR="00E44288">
        <w:rPr>
          <w:rFonts w:ascii="Helvetica" w:hAnsi="Helvetica"/>
          <w:sz w:val="22"/>
          <w:szCs w:val="22"/>
          <w:lang w:val="en-GB"/>
        </w:rPr>
        <w:t>this.</w:t>
      </w:r>
    </w:p>
    <w:p w14:paraId="1802DF35" w14:textId="77777777" w:rsidR="00613DE3" w:rsidRDefault="00613DE3" w:rsidP="000C393A">
      <w:pPr>
        <w:pStyle w:val="Paragrafoelenco"/>
        <w:jc w:val="both"/>
        <w:rPr>
          <w:rFonts w:ascii="Helvetica" w:hAnsi="Helvetica"/>
          <w:sz w:val="22"/>
          <w:szCs w:val="22"/>
          <w:lang w:val="en-GB"/>
        </w:rPr>
      </w:pPr>
    </w:p>
    <w:p w14:paraId="683734C0" w14:textId="20D4AC95" w:rsidR="00E44288" w:rsidRDefault="00E44288" w:rsidP="000C393A">
      <w:pPr>
        <w:pStyle w:val="Paragrafoelenco"/>
        <w:numPr>
          <w:ilvl w:val="0"/>
          <w:numId w:val="9"/>
        </w:num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The accessibility of</w:t>
      </w:r>
      <w:r w:rsidRPr="00E44288">
        <w:rPr>
          <w:rFonts w:ascii="Helvetica" w:hAnsi="Helvetica"/>
          <w:sz w:val="22"/>
          <w:szCs w:val="22"/>
          <w:lang w:val="en-GB"/>
        </w:rPr>
        <w:t xml:space="preserve"> specific services </w:t>
      </w:r>
      <w:r>
        <w:rPr>
          <w:rFonts w:ascii="Helvetica" w:hAnsi="Helvetica"/>
          <w:sz w:val="22"/>
          <w:szCs w:val="22"/>
          <w:lang w:val="en-GB"/>
        </w:rPr>
        <w:t>and VEHICLE JOURNEYs</w:t>
      </w:r>
      <w:r w:rsidR="00C11414">
        <w:rPr>
          <w:rFonts w:ascii="Helvetica" w:hAnsi="Helvetica"/>
          <w:sz w:val="22"/>
          <w:szCs w:val="22"/>
          <w:lang w:val="en-GB"/>
        </w:rPr>
        <w:t>, (</w:t>
      </w:r>
      <w:r w:rsidRPr="00E44288">
        <w:rPr>
          <w:rFonts w:ascii="Helvetica" w:hAnsi="Helvetica"/>
          <w:sz w:val="22"/>
          <w:szCs w:val="22"/>
          <w:lang w:val="en-GB"/>
        </w:rPr>
        <w:t xml:space="preserve">e.g. </w:t>
      </w:r>
      <w:r w:rsidR="00C11414">
        <w:rPr>
          <w:rFonts w:ascii="Helvetica" w:hAnsi="Helvetica"/>
          <w:sz w:val="22"/>
          <w:szCs w:val="22"/>
          <w:lang w:val="en-GB"/>
        </w:rPr>
        <w:t>l</w:t>
      </w:r>
      <w:r w:rsidRPr="00E44288">
        <w:rPr>
          <w:rFonts w:ascii="Helvetica" w:hAnsi="Helvetica"/>
          <w:sz w:val="22"/>
          <w:szCs w:val="22"/>
          <w:lang w:val="en-GB"/>
        </w:rPr>
        <w:t>ow floor access, on board wheelchair spaces, wheelchair ho</w:t>
      </w:r>
      <w:r w:rsidR="009500A3">
        <w:rPr>
          <w:rFonts w:ascii="Helvetica" w:hAnsi="Helvetica"/>
          <w:sz w:val="22"/>
          <w:szCs w:val="22"/>
          <w:lang w:val="en-GB"/>
        </w:rPr>
        <w:t>s</w:t>
      </w:r>
      <w:r w:rsidRPr="00E44288">
        <w:rPr>
          <w:rFonts w:ascii="Helvetica" w:hAnsi="Helvetica"/>
          <w:sz w:val="22"/>
          <w:szCs w:val="22"/>
          <w:lang w:val="en-GB"/>
        </w:rPr>
        <w:t>ts</w:t>
      </w:r>
      <w:r w:rsidR="009500A3">
        <w:rPr>
          <w:rFonts w:ascii="Helvetica" w:hAnsi="Helvetica"/>
          <w:sz w:val="22"/>
          <w:szCs w:val="22"/>
          <w:lang w:val="en-GB"/>
        </w:rPr>
        <w:t>)</w:t>
      </w:r>
      <w:r w:rsidRPr="00E44288">
        <w:rPr>
          <w:rFonts w:ascii="Helvetica" w:hAnsi="Helvetica"/>
          <w:sz w:val="22"/>
          <w:szCs w:val="22"/>
          <w:lang w:val="en-GB"/>
        </w:rPr>
        <w:t xml:space="preserve">  can be described using equipment elements such as VEHICLE ACCESS EQUIPMENT and  WH</w:t>
      </w:r>
      <w:r>
        <w:rPr>
          <w:rFonts w:ascii="Helvetica" w:hAnsi="Helvetica"/>
          <w:sz w:val="22"/>
          <w:szCs w:val="22"/>
          <w:lang w:val="en-GB"/>
        </w:rPr>
        <w:t>EEL</w:t>
      </w:r>
      <w:r w:rsidRPr="00E44288">
        <w:rPr>
          <w:rFonts w:ascii="Helvetica" w:hAnsi="Helvetica"/>
          <w:sz w:val="22"/>
          <w:szCs w:val="22"/>
          <w:lang w:val="en-GB"/>
        </w:rPr>
        <w:t>CHAIR ACCESS EQUIPMENT. In addition a number of other equipment types have some accessibility attributes</w:t>
      </w:r>
      <w:r>
        <w:rPr>
          <w:rFonts w:ascii="Helvetica" w:hAnsi="Helvetica"/>
          <w:sz w:val="22"/>
          <w:szCs w:val="22"/>
          <w:lang w:val="en-GB"/>
        </w:rPr>
        <w:t>. A LOCA</w:t>
      </w:r>
      <w:r w:rsidR="00A40BB3">
        <w:rPr>
          <w:rFonts w:ascii="Helvetica" w:hAnsi="Helvetica"/>
          <w:sz w:val="22"/>
          <w:szCs w:val="22"/>
          <w:lang w:val="en-GB"/>
        </w:rPr>
        <w:t>L</w:t>
      </w:r>
      <w:r>
        <w:rPr>
          <w:rFonts w:ascii="Helvetica" w:hAnsi="Helvetica"/>
          <w:sz w:val="22"/>
          <w:szCs w:val="22"/>
          <w:lang w:val="en-GB"/>
        </w:rPr>
        <w:t xml:space="preserve"> SERVICE can be used to describe assistance services</w:t>
      </w:r>
      <w:r w:rsidR="009500A3">
        <w:rPr>
          <w:rFonts w:ascii="Helvetica" w:hAnsi="Helvetica"/>
          <w:sz w:val="22"/>
          <w:szCs w:val="22"/>
          <w:lang w:val="en-GB"/>
        </w:rPr>
        <w:t>.</w:t>
      </w:r>
    </w:p>
    <w:p w14:paraId="4959E068" w14:textId="77777777" w:rsidR="00613DE3" w:rsidRPr="00E44288" w:rsidRDefault="00613DE3" w:rsidP="000C393A">
      <w:pPr>
        <w:pStyle w:val="Paragrafoelenco"/>
        <w:jc w:val="both"/>
        <w:rPr>
          <w:rFonts w:ascii="Helvetica" w:hAnsi="Helvetica"/>
          <w:sz w:val="22"/>
          <w:szCs w:val="22"/>
          <w:lang w:val="en-GB"/>
        </w:rPr>
      </w:pPr>
    </w:p>
    <w:p w14:paraId="03E1B4BC" w14:textId="679B893D" w:rsidR="004B117D" w:rsidRDefault="00E44288" w:rsidP="000C393A">
      <w:pPr>
        <w:ind w:left="360"/>
        <w:jc w:val="both"/>
        <w:rPr>
          <w:rFonts w:ascii="Helvetica" w:hAnsi="Helvetica"/>
          <w:sz w:val="22"/>
          <w:szCs w:val="22"/>
          <w:lang w:val="en-GB"/>
        </w:rPr>
      </w:pPr>
      <w:r w:rsidRPr="009500A3">
        <w:rPr>
          <w:rFonts w:ascii="Helvetica" w:hAnsi="Helvetica"/>
          <w:sz w:val="22"/>
          <w:szCs w:val="22"/>
          <w:lang w:val="en-GB"/>
        </w:rPr>
        <w:t>NeTEx can cover complex cases such as when only a specific part of the platform gives access to a train, or where a stop is only accessible if a specific vehicle type</w:t>
      </w:r>
      <w:r w:rsidR="004B117D">
        <w:rPr>
          <w:rFonts w:ascii="Helvetica" w:hAnsi="Helvetica"/>
          <w:sz w:val="22"/>
          <w:szCs w:val="22"/>
          <w:lang w:val="en-GB"/>
        </w:rPr>
        <w:t xml:space="preserve"> is used.</w:t>
      </w:r>
    </w:p>
    <w:p w14:paraId="54ECE7DD" w14:textId="77777777" w:rsidR="004B117D" w:rsidRDefault="004B117D">
      <w:pPr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br w:type="page"/>
      </w:r>
    </w:p>
    <w:p w14:paraId="3B429E83" w14:textId="175C2004" w:rsidR="009500A3" w:rsidRDefault="009500A3" w:rsidP="004D6F75">
      <w:pPr>
        <w:pStyle w:val="Titolo1"/>
        <w:rPr>
          <w:lang w:val="en-GB"/>
        </w:rPr>
      </w:pPr>
      <w:bookmarkStart w:id="13" w:name="_Toc429059300"/>
      <w:bookmarkStart w:id="14" w:name="_Toc431222687"/>
      <w:r>
        <w:rPr>
          <w:lang w:val="en-GB"/>
        </w:rPr>
        <w:lastRenderedPageBreak/>
        <w:t>Further Reading</w:t>
      </w:r>
      <w:bookmarkEnd w:id="13"/>
      <w:bookmarkEnd w:id="14"/>
    </w:p>
    <w:p w14:paraId="14E8B02F" w14:textId="77777777" w:rsidR="00444682" w:rsidRDefault="00444682" w:rsidP="00444682">
      <w:pPr>
        <w:pStyle w:val="Titolo3"/>
        <w:rPr>
          <w:lang w:val="en-GB"/>
        </w:rPr>
      </w:pPr>
      <w:bookmarkStart w:id="15" w:name="_Toc430965142"/>
      <w:bookmarkStart w:id="16" w:name="_Toc431222688"/>
      <w:r>
        <w:rPr>
          <w:lang w:val="en-GB"/>
        </w:rPr>
        <w:t>The NeTEx Standard</w:t>
      </w:r>
      <w:bookmarkEnd w:id="15"/>
      <w:bookmarkEnd w:id="16"/>
    </w:p>
    <w:p w14:paraId="3DBBB12C" w14:textId="77777777" w:rsidR="00444682" w:rsidRPr="0064378B" w:rsidRDefault="00444682" w:rsidP="004B117D">
      <w:pPr>
        <w:ind w:left="567" w:hanging="567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[N1]</w:t>
      </w:r>
      <w:r>
        <w:rPr>
          <w:rFonts w:ascii="Helvetica" w:hAnsi="Helvetica"/>
          <w:sz w:val="22"/>
          <w:szCs w:val="22"/>
          <w:lang w:val="en-GB"/>
        </w:rPr>
        <w:tab/>
      </w:r>
      <w:r w:rsidRPr="0064378B">
        <w:rPr>
          <w:rFonts w:ascii="Helvetica" w:hAnsi="Helvetica"/>
          <w:sz w:val="22"/>
          <w:szCs w:val="22"/>
          <w:lang w:val="en-GB"/>
        </w:rPr>
        <w:t xml:space="preserve">NeTEx- Part 1: </w:t>
      </w:r>
      <w:r>
        <w:rPr>
          <w:rFonts w:ascii="Helvetica" w:hAnsi="Helvetica"/>
          <w:i/>
          <w:sz w:val="22"/>
          <w:szCs w:val="22"/>
          <w:lang w:val="en-GB"/>
        </w:rPr>
        <w:t>Public Transport Network Topology exchange f</w:t>
      </w:r>
      <w:r w:rsidRPr="00156CEF">
        <w:rPr>
          <w:rFonts w:ascii="Helvetica" w:hAnsi="Helvetica"/>
          <w:i/>
          <w:sz w:val="22"/>
          <w:szCs w:val="22"/>
          <w:lang w:val="en-GB"/>
        </w:rPr>
        <w:t>ormat</w:t>
      </w:r>
      <w:r w:rsidRPr="0064378B">
        <w:rPr>
          <w:rFonts w:ascii="Helvetica" w:hAnsi="Helvetica"/>
          <w:sz w:val="22"/>
          <w:szCs w:val="22"/>
          <w:lang w:val="en-GB"/>
        </w:rPr>
        <w:t xml:space="preserve">, CEN/TS 16614-1:2014, </w:t>
      </w:r>
    </w:p>
    <w:p w14:paraId="6488C45E" w14:textId="77777777" w:rsidR="00444682" w:rsidRPr="0064378B" w:rsidRDefault="00444682" w:rsidP="004B117D">
      <w:pPr>
        <w:ind w:left="567" w:hanging="567"/>
        <w:rPr>
          <w:rFonts w:ascii="Helvetica" w:hAnsi="Helvetica"/>
          <w:sz w:val="22"/>
          <w:szCs w:val="22"/>
          <w:lang w:val="en-GB"/>
        </w:rPr>
      </w:pPr>
      <w:r w:rsidRPr="0064378B">
        <w:rPr>
          <w:rFonts w:ascii="Helvetica" w:hAnsi="Helvetica"/>
          <w:sz w:val="22"/>
          <w:szCs w:val="22"/>
          <w:lang w:val="en-GB"/>
        </w:rPr>
        <w:t>[</w:t>
      </w:r>
      <w:r>
        <w:rPr>
          <w:rFonts w:ascii="Helvetica" w:hAnsi="Helvetica"/>
          <w:sz w:val="22"/>
          <w:szCs w:val="22"/>
          <w:lang w:val="en-GB"/>
        </w:rPr>
        <w:t>N2</w:t>
      </w:r>
      <w:r w:rsidRPr="0064378B">
        <w:rPr>
          <w:rFonts w:ascii="Helvetica" w:hAnsi="Helvetica"/>
          <w:sz w:val="22"/>
          <w:szCs w:val="22"/>
          <w:lang w:val="en-GB"/>
        </w:rPr>
        <w:t>]</w:t>
      </w:r>
      <w:r>
        <w:rPr>
          <w:rFonts w:ascii="Helvetica" w:hAnsi="Helvetica"/>
          <w:sz w:val="22"/>
          <w:szCs w:val="22"/>
          <w:lang w:val="en-GB"/>
        </w:rPr>
        <w:tab/>
      </w:r>
      <w:r w:rsidRPr="0064378B">
        <w:rPr>
          <w:rFonts w:ascii="Helvetica" w:hAnsi="Helvetica"/>
          <w:sz w:val="22"/>
          <w:szCs w:val="22"/>
          <w:lang w:val="en-GB"/>
        </w:rPr>
        <w:t xml:space="preserve">NeTEx- Part 2: </w:t>
      </w:r>
      <w:r>
        <w:rPr>
          <w:rFonts w:ascii="Helvetica" w:hAnsi="Helvetica"/>
          <w:i/>
          <w:sz w:val="22"/>
          <w:szCs w:val="22"/>
          <w:lang w:val="en-GB"/>
        </w:rPr>
        <w:t>Public T</w:t>
      </w:r>
      <w:r w:rsidRPr="00156CEF">
        <w:rPr>
          <w:rFonts w:ascii="Helvetica" w:hAnsi="Helvetica"/>
          <w:i/>
          <w:sz w:val="22"/>
          <w:szCs w:val="22"/>
          <w:lang w:val="en-GB"/>
        </w:rPr>
        <w:t xml:space="preserve">ransport </w:t>
      </w:r>
      <w:r>
        <w:rPr>
          <w:rFonts w:ascii="Helvetica" w:hAnsi="Helvetica"/>
          <w:i/>
          <w:sz w:val="22"/>
          <w:szCs w:val="22"/>
          <w:lang w:val="en-GB"/>
        </w:rPr>
        <w:t>S</w:t>
      </w:r>
      <w:r w:rsidRPr="00156CEF">
        <w:rPr>
          <w:rFonts w:ascii="Helvetica" w:hAnsi="Helvetica"/>
          <w:i/>
          <w:sz w:val="22"/>
          <w:szCs w:val="22"/>
          <w:lang w:val="en-GB"/>
        </w:rPr>
        <w:t xml:space="preserve">cheduled </w:t>
      </w:r>
      <w:r>
        <w:rPr>
          <w:rFonts w:ascii="Helvetica" w:hAnsi="Helvetica"/>
          <w:i/>
          <w:sz w:val="22"/>
          <w:szCs w:val="22"/>
          <w:lang w:val="en-GB"/>
        </w:rPr>
        <w:t>T</w:t>
      </w:r>
      <w:r w:rsidRPr="00156CEF">
        <w:rPr>
          <w:rFonts w:ascii="Helvetica" w:hAnsi="Helvetica"/>
          <w:i/>
          <w:sz w:val="22"/>
          <w:szCs w:val="22"/>
          <w:lang w:val="en-GB"/>
        </w:rPr>
        <w:t>imetables exchange format</w:t>
      </w:r>
      <w:r w:rsidRPr="0064378B">
        <w:rPr>
          <w:rFonts w:ascii="Helvetica" w:hAnsi="Helvetica"/>
          <w:sz w:val="22"/>
          <w:szCs w:val="22"/>
          <w:lang w:val="en-GB"/>
        </w:rPr>
        <w:t xml:space="preserve">, CEN/TS 16614-2:2014, </w:t>
      </w:r>
    </w:p>
    <w:p w14:paraId="6DE22CC0" w14:textId="77777777" w:rsidR="00444682" w:rsidRPr="0064378B" w:rsidRDefault="00444682" w:rsidP="004B117D">
      <w:pPr>
        <w:ind w:left="567" w:hanging="567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[N3]</w:t>
      </w:r>
      <w:r>
        <w:rPr>
          <w:rFonts w:ascii="Helvetica" w:hAnsi="Helvetica"/>
          <w:sz w:val="22"/>
          <w:szCs w:val="22"/>
          <w:lang w:val="en-GB"/>
        </w:rPr>
        <w:tab/>
      </w:r>
      <w:r w:rsidRPr="0064378B">
        <w:rPr>
          <w:rFonts w:ascii="Helvetica" w:hAnsi="Helvetica"/>
          <w:sz w:val="22"/>
          <w:szCs w:val="22"/>
          <w:lang w:val="en-GB"/>
        </w:rPr>
        <w:t xml:space="preserve">NeTEx-Part 3: </w:t>
      </w:r>
      <w:r w:rsidRPr="00156CEF">
        <w:rPr>
          <w:rFonts w:ascii="Helvetica" w:hAnsi="Helvetica"/>
          <w:i/>
          <w:sz w:val="22"/>
          <w:szCs w:val="22"/>
          <w:lang w:val="en-GB"/>
        </w:rPr>
        <w:t>Fare Information exchange format</w:t>
      </w:r>
      <w:r w:rsidRPr="0064378B">
        <w:rPr>
          <w:rFonts w:ascii="Helvetica" w:hAnsi="Helvetica"/>
          <w:sz w:val="22"/>
          <w:szCs w:val="22"/>
          <w:lang w:val="en-GB"/>
        </w:rPr>
        <w:t>, CEN/TS 16614-3:2014.</w:t>
      </w:r>
    </w:p>
    <w:p w14:paraId="18DBC374" w14:textId="77777777" w:rsidR="00444682" w:rsidRDefault="00444682" w:rsidP="00444682">
      <w:pPr>
        <w:pStyle w:val="Titolo3"/>
        <w:rPr>
          <w:lang w:val="en-GB"/>
        </w:rPr>
      </w:pPr>
      <w:bookmarkStart w:id="17" w:name="_Toc430965143"/>
      <w:bookmarkStart w:id="18" w:name="_Toc431222689"/>
      <w:r>
        <w:rPr>
          <w:lang w:val="en-GB"/>
        </w:rPr>
        <w:t>Other NeTEx White Papers</w:t>
      </w:r>
      <w:bookmarkEnd w:id="17"/>
      <w:bookmarkEnd w:id="18"/>
    </w:p>
    <w:p w14:paraId="44EE8594" w14:textId="77777777" w:rsidR="004B117D" w:rsidRPr="004B6A2E" w:rsidRDefault="004B117D" w:rsidP="004B117D">
      <w:pPr>
        <w:pStyle w:val="NormaleWeb"/>
        <w:spacing w:before="0" w:beforeAutospacing="0" w:after="0" w:afterAutospacing="0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[</w:t>
      </w:r>
      <w:r w:rsidRPr="004B6A2E">
        <w:rPr>
          <w:rFonts w:ascii="Helvetica" w:hAnsi="Helvetica"/>
          <w:sz w:val="22"/>
          <w:szCs w:val="22"/>
        </w:rPr>
        <w:t>W1]</w:t>
      </w:r>
      <w:r w:rsidRPr="004B6A2E">
        <w:rPr>
          <w:rFonts w:ascii="Helvetica" w:hAnsi="Helvetica"/>
          <w:sz w:val="22"/>
          <w:szCs w:val="22"/>
        </w:rPr>
        <w:tab/>
        <w:t xml:space="preserve">NeTEx </w:t>
      </w:r>
      <w:r w:rsidRPr="004B6A2E">
        <w:rPr>
          <w:rFonts w:ascii="Helvetica" w:hAnsi="Helvetica"/>
          <w:i/>
          <w:iCs/>
          <w:sz w:val="22"/>
          <w:szCs w:val="22"/>
        </w:rPr>
        <w:t xml:space="preserve">Introduction </w:t>
      </w:r>
      <w:r w:rsidRPr="004B6A2E">
        <w:rPr>
          <w:rFonts w:ascii="Helvetica" w:hAnsi="Helvetica"/>
          <w:sz w:val="22"/>
          <w:szCs w:val="22"/>
        </w:rPr>
        <w:t>– White Paper</w:t>
      </w:r>
    </w:p>
    <w:p w14:paraId="0D8754DD" w14:textId="77777777" w:rsidR="004B117D" w:rsidRPr="004B6A2E" w:rsidRDefault="004B117D" w:rsidP="004B117D">
      <w:pPr>
        <w:pStyle w:val="NormaleWeb"/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4B6A2E">
        <w:rPr>
          <w:rFonts w:ascii="Helvetica" w:hAnsi="Helvetica"/>
          <w:sz w:val="22"/>
          <w:szCs w:val="22"/>
        </w:rPr>
        <w:t>[W2]</w:t>
      </w:r>
      <w:r w:rsidRPr="004B6A2E">
        <w:rPr>
          <w:rFonts w:ascii="Helvetica" w:hAnsi="Helvetica"/>
          <w:sz w:val="22"/>
          <w:szCs w:val="22"/>
        </w:rPr>
        <w:tab/>
        <w:t xml:space="preserve">NeTEx </w:t>
      </w:r>
      <w:r w:rsidRPr="004B6A2E">
        <w:rPr>
          <w:rFonts w:ascii="Helvetica" w:hAnsi="Helvetica"/>
          <w:i/>
          <w:iCs/>
          <w:sz w:val="22"/>
          <w:szCs w:val="22"/>
        </w:rPr>
        <w:t xml:space="preserve">Getting Started </w:t>
      </w:r>
      <w:r w:rsidRPr="004B6A2E">
        <w:rPr>
          <w:rFonts w:ascii="Helvetica" w:hAnsi="Helvetica"/>
          <w:sz w:val="22"/>
          <w:szCs w:val="22"/>
        </w:rPr>
        <w:t>– White Paper</w:t>
      </w:r>
    </w:p>
    <w:p w14:paraId="1BCF4A73" w14:textId="77777777" w:rsidR="004B117D" w:rsidRPr="004B6A2E" w:rsidRDefault="004B117D" w:rsidP="004B117D">
      <w:pPr>
        <w:pStyle w:val="NormaleWeb"/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4B6A2E">
        <w:rPr>
          <w:rFonts w:ascii="Helvetica" w:hAnsi="Helvetica"/>
          <w:sz w:val="22"/>
          <w:szCs w:val="22"/>
        </w:rPr>
        <w:t>[W3]</w:t>
      </w:r>
      <w:r w:rsidRPr="004B6A2E">
        <w:rPr>
          <w:rFonts w:ascii="Helvetica" w:hAnsi="Helvetica"/>
          <w:sz w:val="22"/>
          <w:szCs w:val="22"/>
        </w:rPr>
        <w:tab/>
        <w:t xml:space="preserve">NeTEx </w:t>
      </w:r>
      <w:r w:rsidRPr="004B6A2E">
        <w:rPr>
          <w:rFonts w:ascii="Helvetica" w:hAnsi="Helvetica"/>
          <w:i/>
          <w:iCs/>
          <w:sz w:val="22"/>
          <w:szCs w:val="22"/>
        </w:rPr>
        <w:t xml:space="preserve">Design Methodology </w:t>
      </w:r>
      <w:r w:rsidRPr="004B6A2E">
        <w:rPr>
          <w:rFonts w:ascii="Helvetica" w:hAnsi="Helvetica"/>
          <w:sz w:val="22"/>
          <w:szCs w:val="22"/>
        </w:rPr>
        <w:t>– White Paper</w:t>
      </w:r>
    </w:p>
    <w:p w14:paraId="7A67DF09" w14:textId="77777777" w:rsidR="004B117D" w:rsidRPr="004B6A2E" w:rsidRDefault="004B117D" w:rsidP="004B117D">
      <w:pPr>
        <w:pStyle w:val="NormaleWeb"/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4B6A2E">
        <w:rPr>
          <w:rFonts w:ascii="Helvetica" w:hAnsi="Helvetica"/>
          <w:sz w:val="22"/>
          <w:szCs w:val="22"/>
        </w:rPr>
        <w:t>[W4]</w:t>
      </w:r>
      <w:r w:rsidRPr="004B6A2E">
        <w:rPr>
          <w:rFonts w:ascii="Helvetica" w:hAnsi="Helvetica"/>
          <w:sz w:val="22"/>
          <w:szCs w:val="22"/>
        </w:rPr>
        <w:tab/>
        <w:t xml:space="preserve">NeTEx </w:t>
      </w:r>
      <w:r w:rsidRPr="004B6A2E">
        <w:rPr>
          <w:rFonts w:ascii="Helvetica" w:hAnsi="Helvetica"/>
          <w:i/>
          <w:iCs/>
          <w:sz w:val="22"/>
          <w:szCs w:val="22"/>
        </w:rPr>
        <w:t>Framework</w:t>
      </w:r>
      <w:r w:rsidRPr="004B6A2E">
        <w:rPr>
          <w:rFonts w:ascii="Helvetica" w:hAnsi="Helvetica"/>
          <w:i/>
          <w:sz w:val="22"/>
          <w:szCs w:val="22"/>
        </w:rPr>
        <w:t xml:space="preserve"> </w:t>
      </w:r>
      <w:r w:rsidRPr="004B6A2E">
        <w:rPr>
          <w:rFonts w:ascii="Helvetica" w:hAnsi="Helvetica"/>
          <w:sz w:val="22"/>
          <w:szCs w:val="22"/>
        </w:rPr>
        <w:t>– White Paper</w:t>
      </w:r>
    </w:p>
    <w:p w14:paraId="7DE4647C" w14:textId="77777777" w:rsidR="004B117D" w:rsidRPr="004B6A2E" w:rsidRDefault="004B117D" w:rsidP="004B117D">
      <w:pPr>
        <w:rPr>
          <w:rFonts w:ascii="Helvetica" w:hAnsi="Helvetica"/>
          <w:sz w:val="22"/>
          <w:szCs w:val="22"/>
          <w:lang w:val="en-GB"/>
        </w:rPr>
      </w:pPr>
      <w:r w:rsidRPr="004B6A2E">
        <w:rPr>
          <w:rFonts w:ascii="Helvetica" w:eastAsia="Times New Roman" w:hAnsi="Helvetica" w:cs="Times New Roman"/>
          <w:sz w:val="22"/>
          <w:szCs w:val="22"/>
          <w:lang w:val="en-GB" w:eastAsia="en-GB"/>
        </w:rPr>
        <w:t>[W5]</w:t>
      </w:r>
      <w:r w:rsidRPr="004B6A2E">
        <w:rPr>
          <w:rFonts w:ascii="Helvetica" w:hAnsi="Helvetica"/>
          <w:sz w:val="22"/>
          <w:szCs w:val="22"/>
          <w:lang w:val="en-GB"/>
        </w:rPr>
        <w:tab/>
        <w:t xml:space="preserve">NeTEx </w:t>
      </w:r>
      <w:r w:rsidRPr="004B6A2E">
        <w:rPr>
          <w:rFonts w:ascii="Helvetica" w:eastAsia="Times New Roman" w:hAnsi="Helvetica" w:cs="Times New Roman"/>
          <w:i/>
          <w:iCs/>
          <w:sz w:val="22"/>
          <w:szCs w:val="22"/>
          <w:lang w:val="en-GB" w:eastAsia="en-GB"/>
        </w:rPr>
        <w:t xml:space="preserve">Reusable Components </w:t>
      </w:r>
      <w:r w:rsidRPr="004B6A2E">
        <w:rPr>
          <w:rFonts w:ascii="Helvetica" w:hAnsi="Helvetica"/>
          <w:sz w:val="22"/>
          <w:szCs w:val="22"/>
          <w:lang w:val="en-GB"/>
        </w:rPr>
        <w:t>– White Paper</w:t>
      </w:r>
    </w:p>
    <w:p w14:paraId="3DEFF1F1" w14:textId="77777777" w:rsidR="004B117D" w:rsidRDefault="004B117D" w:rsidP="004B117D">
      <w:pPr>
        <w:rPr>
          <w:rFonts w:ascii="Helvetica" w:hAnsi="Helvetica"/>
          <w:sz w:val="22"/>
          <w:szCs w:val="22"/>
          <w:lang w:val="en-GB"/>
        </w:rPr>
      </w:pPr>
      <w:r w:rsidRPr="00672CB9">
        <w:rPr>
          <w:rFonts w:ascii="Helvetica" w:hAnsi="Helvetica"/>
          <w:sz w:val="22"/>
          <w:szCs w:val="22"/>
          <w:lang w:val="en-GB"/>
        </w:rPr>
        <w:t>[W</w:t>
      </w:r>
      <w:r>
        <w:rPr>
          <w:rFonts w:ascii="Helvetica" w:hAnsi="Helvetica"/>
          <w:sz w:val="22"/>
          <w:szCs w:val="22"/>
          <w:lang w:val="en-GB"/>
        </w:rPr>
        <w:t>6</w:t>
      </w:r>
      <w:r w:rsidRPr="00672CB9">
        <w:rPr>
          <w:rFonts w:ascii="Helvetica" w:hAnsi="Helvetica"/>
          <w:sz w:val="22"/>
          <w:szCs w:val="22"/>
          <w:lang w:val="en-GB"/>
        </w:rPr>
        <w:t>]</w:t>
      </w:r>
      <w:r w:rsidRPr="00672CB9">
        <w:rPr>
          <w:rFonts w:ascii="Helvetica" w:hAnsi="Helvetica"/>
          <w:sz w:val="22"/>
          <w:szCs w:val="22"/>
          <w:lang w:val="en-GB"/>
        </w:rPr>
        <w:tab/>
        <w:t xml:space="preserve">NeTEx </w:t>
      </w:r>
      <w:r w:rsidRPr="00672CB9">
        <w:rPr>
          <w:rFonts w:ascii="Helvetica" w:hAnsi="Helvetica"/>
          <w:i/>
          <w:sz w:val="22"/>
          <w:szCs w:val="22"/>
          <w:lang w:val="en-GB"/>
        </w:rPr>
        <w:t>Networks</w:t>
      </w:r>
      <w:r w:rsidRPr="00672CB9">
        <w:rPr>
          <w:rFonts w:ascii="Helvetica" w:hAnsi="Helvetica"/>
          <w:sz w:val="22"/>
          <w:szCs w:val="22"/>
          <w:lang w:val="en-GB"/>
        </w:rPr>
        <w:t xml:space="preserve"> – White Paper</w:t>
      </w:r>
    </w:p>
    <w:p w14:paraId="1367BBA0" w14:textId="77777777" w:rsidR="004B117D" w:rsidRPr="0064378B" w:rsidRDefault="004B117D" w:rsidP="004B117D">
      <w:pPr>
        <w:rPr>
          <w:rFonts w:ascii="Helvetica" w:hAnsi="Helvetica"/>
          <w:sz w:val="22"/>
          <w:szCs w:val="22"/>
          <w:lang w:val="en-GB"/>
        </w:rPr>
      </w:pPr>
      <w:r w:rsidRPr="0064378B">
        <w:rPr>
          <w:rFonts w:ascii="Helvetica" w:hAnsi="Helvetica"/>
          <w:sz w:val="22"/>
          <w:szCs w:val="22"/>
          <w:lang w:val="en-GB"/>
        </w:rPr>
        <w:t>[</w:t>
      </w:r>
      <w:r>
        <w:rPr>
          <w:rFonts w:ascii="Helvetica" w:hAnsi="Helvetica"/>
          <w:sz w:val="22"/>
          <w:szCs w:val="22"/>
          <w:lang w:val="en-GB"/>
        </w:rPr>
        <w:t>W7]</w:t>
      </w:r>
      <w:r>
        <w:rPr>
          <w:rFonts w:ascii="Helvetica" w:hAnsi="Helvetica"/>
          <w:sz w:val="22"/>
          <w:szCs w:val="22"/>
          <w:lang w:val="en-GB"/>
        </w:rPr>
        <w:tab/>
      </w:r>
      <w:r w:rsidRPr="0064378B">
        <w:rPr>
          <w:rFonts w:ascii="Helvetica" w:hAnsi="Helvetica"/>
          <w:sz w:val="22"/>
          <w:szCs w:val="22"/>
          <w:lang w:val="en-GB"/>
        </w:rPr>
        <w:t xml:space="preserve">NeTEx </w:t>
      </w:r>
      <w:r w:rsidRPr="00156CEF">
        <w:rPr>
          <w:rFonts w:ascii="Helvetica" w:hAnsi="Helvetica"/>
          <w:i/>
          <w:sz w:val="22"/>
          <w:szCs w:val="22"/>
          <w:lang w:val="en-GB"/>
        </w:rPr>
        <w:t>Flexible Networks and Multimodality</w:t>
      </w:r>
      <w:r w:rsidRPr="0064378B">
        <w:rPr>
          <w:rFonts w:ascii="Helvetica" w:hAnsi="Helvetica"/>
          <w:sz w:val="22"/>
          <w:szCs w:val="22"/>
          <w:lang w:val="en-GB"/>
        </w:rPr>
        <w:t xml:space="preserve"> – White Paper</w:t>
      </w:r>
    </w:p>
    <w:p w14:paraId="043862F5" w14:textId="7EF522E7" w:rsidR="004B117D" w:rsidRPr="004B6A2E" w:rsidRDefault="004B117D" w:rsidP="004B117D">
      <w:pPr>
        <w:rPr>
          <w:rFonts w:ascii="Helvetica" w:hAnsi="Helvetica"/>
          <w:sz w:val="22"/>
          <w:szCs w:val="22"/>
          <w:lang w:val="en-GB"/>
        </w:rPr>
      </w:pPr>
      <w:r w:rsidRPr="004B6A2E">
        <w:rPr>
          <w:rFonts w:ascii="Helvetica" w:hAnsi="Helvetica"/>
          <w:sz w:val="22"/>
          <w:szCs w:val="22"/>
          <w:lang w:val="en-GB"/>
        </w:rPr>
        <w:t>[</w:t>
      </w:r>
      <w:r>
        <w:rPr>
          <w:rFonts w:ascii="Helvetica" w:hAnsi="Helvetica"/>
          <w:sz w:val="22"/>
          <w:szCs w:val="22"/>
        </w:rPr>
        <w:t>W8</w:t>
      </w:r>
      <w:r w:rsidRPr="004B6A2E">
        <w:rPr>
          <w:rFonts w:ascii="Helvetica" w:hAnsi="Helvetica"/>
          <w:sz w:val="22"/>
          <w:szCs w:val="22"/>
        </w:rPr>
        <w:t>]</w:t>
      </w:r>
      <w:r w:rsidRPr="004B6A2E">
        <w:rPr>
          <w:rFonts w:ascii="Helvetica" w:hAnsi="Helvetica"/>
          <w:sz w:val="22"/>
          <w:szCs w:val="22"/>
        </w:rPr>
        <w:tab/>
      </w:r>
      <w:r w:rsidRPr="004B6A2E">
        <w:rPr>
          <w:rFonts w:ascii="Helvetica" w:hAnsi="Helvetica"/>
          <w:sz w:val="22"/>
          <w:szCs w:val="22"/>
          <w:lang w:val="en-GB"/>
        </w:rPr>
        <w:t xml:space="preserve">NeTEx </w:t>
      </w:r>
      <w:r w:rsidRPr="004B6A2E">
        <w:rPr>
          <w:rFonts w:ascii="Helvetica" w:hAnsi="Helvetica"/>
          <w:i/>
          <w:sz w:val="22"/>
          <w:szCs w:val="22"/>
          <w:lang w:val="en-GB"/>
        </w:rPr>
        <w:t>Timetable</w:t>
      </w:r>
      <w:r w:rsidRPr="004B6A2E">
        <w:rPr>
          <w:rFonts w:ascii="Helvetica" w:hAnsi="Helvetica"/>
          <w:sz w:val="22"/>
          <w:szCs w:val="22"/>
          <w:lang w:val="en-GB"/>
        </w:rPr>
        <w:t xml:space="preserve"> – White Paper</w:t>
      </w:r>
    </w:p>
    <w:p w14:paraId="02390DC6" w14:textId="145AC3E4" w:rsidR="004B117D" w:rsidRPr="004B6A2E" w:rsidRDefault="004B117D" w:rsidP="004B117D">
      <w:pPr>
        <w:pStyle w:val="NormaleWeb"/>
        <w:spacing w:before="0" w:beforeAutospacing="0" w:after="0" w:afterAutospacing="0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[W9</w:t>
      </w:r>
      <w:r w:rsidRPr="004B6A2E">
        <w:rPr>
          <w:rFonts w:ascii="Helvetica" w:hAnsi="Helvetica"/>
          <w:sz w:val="22"/>
          <w:szCs w:val="22"/>
        </w:rPr>
        <w:t xml:space="preserve">] </w:t>
      </w:r>
      <w:r w:rsidRPr="004B6A2E">
        <w:rPr>
          <w:rFonts w:ascii="Helvetica" w:hAnsi="Helvetica"/>
          <w:sz w:val="22"/>
          <w:szCs w:val="22"/>
        </w:rPr>
        <w:tab/>
        <w:t>NeTEx</w:t>
      </w:r>
      <w:r w:rsidRPr="004B6A2E">
        <w:rPr>
          <w:rFonts w:ascii="Helvetica" w:hAnsi="Helvetica"/>
          <w:i/>
          <w:iCs/>
          <w:sz w:val="22"/>
          <w:szCs w:val="22"/>
        </w:rPr>
        <w:t xml:space="preserve"> Fares</w:t>
      </w:r>
      <w:r w:rsidRPr="004B6A2E">
        <w:rPr>
          <w:rFonts w:ascii="Helvetica" w:hAnsi="Helvetica"/>
          <w:sz w:val="22"/>
          <w:szCs w:val="22"/>
        </w:rPr>
        <w:t>– White Paper</w:t>
      </w:r>
    </w:p>
    <w:p w14:paraId="6F14ADDF" w14:textId="77777777" w:rsidR="00444682" w:rsidRPr="0064378B" w:rsidRDefault="00444682" w:rsidP="00444682">
      <w:pPr>
        <w:pStyle w:val="Titolo3"/>
        <w:rPr>
          <w:lang w:val="en-GB"/>
        </w:rPr>
      </w:pPr>
      <w:bookmarkStart w:id="19" w:name="_Toc431222690"/>
      <w:r>
        <w:rPr>
          <w:lang w:val="en-GB"/>
        </w:rPr>
        <w:t>Other References</w:t>
      </w:r>
      <w:bookmarkEnd w:id="19"/>
    </w:p>
    <w:p w14:paraId="075F3D06" w14:textId="77777777" w:rsidR="00444682" w:rsidRPr="00156CEF" w:rsidRDefault="00444682" w:rsidP="004B117D">
      <w:pPr>
        <w:ind w:left="567" w:hanging="567"/>
        <w:rPr>
          <w:rFonts w:ascii="Helvetica" w:hAnsi="Helvetica"/>
          <w:i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[T1</w:t>
      </w:r>
      <w:r w:rsidRPr="0064378B">
        <w:rPr>
          <w:rFonts w:ascii="Helvetica" w:hAnsi="Helvetica"/>
          <w:sz w:val="22"/>
          <w:szCs w:val="22"/>
          <w:lang w:val="en-GB"/>
        </w:rPr>
        <w:t>]</w:t>
      </w:r>
      <w:r>
        <w:rPr>
          <w:rFonts w:ascii="Helvetica" w:hAnsi="Helvetica"/>
          <w:sz w:val="22"/>
          <w:szCs w:val="22"/>
          <w:lang w:val="en-GB"/>
        </w:rPr>
        <w:tab/>
      </w:r>
      <w:r w:rsidRPr="0064378B">
        <w:rPr>
          <w:rFonts w:ascii="Helvetica" w:hAnsi="Helvetica"/>
          <w:sz w:val="22"/>
          <w:szCs w:val="22"/>
          <w:lang w:val="en-GB"/>
        </w:rPr>
        <w:t xml:space="preserve">Public </w:t>
      </w:r>
      <w:r w:rsidRPr="00156CEF">
        <w:rPr>
          <w:rFonts w:ascii="Helvetica" w:hAnsi="Helvetica"/>
          <w:i/>
          <w:sz w:val="22"/>
          <w:szCs w:val="22"/>
          <w:lang w:val="en-GB"/>
        </w:rPr>
        <w:t xml:space="preserve">Transport Reference Data Model </w:t>
      </w:r>
      <w:r w:rsidRPr="0064378B">
        <w:rPr>
          <w:rFonts w:ascii="Helvetica" w:hAnsi="Helvetica"/>
          <w:sz w:val="22"/>
          <w:szCs w:val="22"/>
          <w:lang w:val="en-GB"/>
        </w:rPr>
        <w:t>–</w:t>
      </w:r>
      <w:r w:rsidRPr="00156CEF">
        <w:rPr>
          <w:rFonts w:ascii="Helvetica" w:hAnsi="Helvetica"/>
          <w:i/>
          <w:sz w:val="22"/>
          <w:szCs w:val="22"/>
          <w:lang w:val="en-GB"/>
        </w:rPr>
        <w:t xml:space="preserve"> Part 1: Common Concepts </w:t>
      </w:r>
      <w:r>
        <w:rPr>
          <w:rFonts w:ascii="Helvetica" w:hAnsi="Helvetica"/>
          <w:sz w:val="22"/>
          <w:szCs w:val="22"/>
          <w:lang w:val="en-GB"/>
        </w:rPr>
        <w:t>(Transmodel), EN12896-1</w:t>
      </w:r>
    </w:p>
    <w:p w14:paraId="6BB4D024" w14:textId="77777777" w:rsidR="00444682" w:rsidRPr="0064378B" w:rsidRDefault="00444682" w:rsidP="004B117D">
      <w:pPr>
        <w:ind w:left="567" w:hanging="567"/>
        <w:rPr>
          <w:rFonts w:ascii="Helvetica" w:hAnsi="Helvetica"/>
          <w:sz w:val="22"/>
          <w:szCs w:val="22"/>
          <w:lang w:val="en-GB"/>
        </w:rPr>
      </w:pPr>
      <w:r w:rsidRPr="0064378B">
        <w:rPr>
          <w:rFonts w:ascii="Helvetica" w:hAnsi="Helvetica"/>
          <w:sz w:val="22"/>
          <w:szCs w:val="22"/>
          <w:lang w:val="en-GB"/>
        </w:rPr>
        <w:t>[</w:t>
      </w:r>
      <w:r>
        <w:rPr>
          <w:rFonts w:ascii="Helvetica" w:hAnsi="Helvetica"/>
          <w:sz w:val="22"/>
          <w:szCs w:val="22"/>
          <w:lang w:val="en-GB"/>
        </w:rPr>
        <w:t>T2</w:t>
      </w:r>
      <w:r w:rsidRPr="0064378B">
        <w:rPr>
          <w:rFonts w:ascii="Helvetica" w:hAnsi="Helvetica"/>
          <w:sz w:val="22"/>
          <w:szCs w:val="22"/>
          <w:lang w:val="en-GB"/>
        </w:rPr>
        <w:t>]</w:t>
      </w:r>
      <w:r>
        <w:rPr>
          <w:rFonts w:ascii="Helvetica" w:hAnsi="Helvetica"/>
          <w:sz w:val="22"/>
          <w:szCs w:val="22"/>
          <w:lang w:val="en-GB"/>
        </w:rPr>
        <w:tab/>
      </w:r>
      <w:r w:rsidRPr="00156CEF">
        <w:rPr>
          <w:rFonts w:ascii="Helvetica" w:hAnsi="Helvetica"/>
          <w:i/>
          <w:sz w:val="22"/>
          <w:szCs w:val="22"/>
          <w:lang w:val="en-GB"/>
        </w:rPr>
        <w:t>Public Transport Reference Data Model</w:t>
      </w:r>
      <w:r>
        <w:rPr>
          <w:rFonts w:ascii="Helvetica" w:hAnsi="Helvetica"/>
          <w:i/>
          <w:sz w:val="22"/>
          <w:szCs w:val="22"/>
          <w:lang w:val="en-GB"/>
        </w:rPr>
        <w:t xml:space="preserve"> </w:t>
      </w:r>
      <w:r w:rsidRPr="0064378B">
        <w:rPr>
          <w:rFonts w:ascii="Helvetica" w:hAnsi="Helvetica"/>
          <w:sz w:val="22"/>
          <w:szCs w:val="22"/>
          <w:lang w:val="en-GB"/>
        </w:rPr>
        <w:t>–</w:t>
      </w:r>
      <w:r w:rsidRPr="00156CEF">
        <w:rPr>
          <w:rFonts w:ascii="Helvetica" w:hAnsi="Helvetica"/>
          <w:i/>
          <w:sz w:val="22"/>
          <w:szCs w:val="22"/>
          <w:lang w:val="en-GB"/>
        </w:rPr>
        <w:t>Part 2: Public Transport Network</w:t>
      </w:r>
      <w:r>
        <w:rPr>
          <w:rFonts w:ascii="Helvetica" w:hAnsi="Helvetica"/>
          <w:sz w:val="22"/>
          <w:szCs w:val="22"/>
          <w:lang w:val="en-GB"/>
        </w:rPr>
        <w:t xml:space="preserve"> (Transmodel)</w:t>
      </w:r>
      <w:r w:rsidRPr="0064378B">
        <w:rPr>
          <w:rFonts w:ascii="Helvetica" w:hAnsi="Helvetica"/>
          <w:sz w:val="22"/>
          <w:szCs w:val="22"/>
          <w:lang w:val="en-GB"/>
        </w:rPr>
        <w:t>, EN12896-2</w:t>
      </w:r>
    </w:p>
    <w:p w14:paraId="12A1E16D" w14:textId="77777777" w:rsidR="00444682" w:rsidRPr="0064378B" w:rsidRDefault="00444682" w:rsidP="004B117D">
      <w:pPr>
        <w:ind w:left="567" w:hanging="567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[T3</w:t>
      </w:r>
      <w:r w:rsidRPr="0064378B">
        <w:rPr>
          <w:rFonts w:ascii="Helvetica" w:hAnsi="Helvetica"/>
          <w:sz w:val="22"/>
          <w:szCs w:val="22"/>
          <w:lang w:val="en-GB"/>
        </w:rPr>
        <w:t>]</w:t>
      </w:r>
      <w:r>
        <w:rPr>
          <w:rFonts w:ascii="Helvetica" w:hAnsi="Helvetica"/>
          <w:sz w:val="22"/>
          <w:szCs w:val="22"/>
          <w:lang w:val="en-GB"/>
        </w:rPr>
        <w:tab/>
      </w:r>
      <w:r w:rsidRPr="00156CEF">
        <w:rPr>
          <w:rFonts w:ascii="Helvetica" w:hAnsi="Helvetica"/>
          <w:i/>
          <w:sz w:val="22"/>
          <w:szCs w:val="22"/>
          <w:lang w:val="en-GB"/>
        </w:rPr>
        <w:t>Public Transport Reference Data Model</w:t>
      </w:r>
      <w:r>
        <w:rPr>
          <w:rFonts w:ascii="Helvetica" w:hAnsi="Helvetica"/>
          <w:i/>
          <w:sz w:val="22"/>
          <w:szCs w:val="22"/>
          <w:lang w:val="en-GB"/>
        </w:rPr>
        <w:t xml:space="preserve"> </w:t>
      </w:r>
      <w:r w:rsidRPr="0064378B">
        <w:rPr>
          <w:rFonts w:ascii="Helvetica" w:hAnsi="Helvetica"/>
          <w:sz w:val="22"/>
          <w:szCs w:val="22"/>
          <w:lang w:val="en-GB"/>
        </w:rPr>
        <w:t>–</w:t>
      </w:r>
      <w:r w:rsidRPr="00156CEF">
        <w:rPr>
          <w:rFonts w:ascii="Helvetica" w:hAnsi="Helvetica"/>
          <w:i/>
          <w:sz w:val="22"/>
          <w:szCs w:val="22"/>
          <w:lang w:val="en-GB"/>
        </w:rPr>
        <w:t xml:space="preserve"> Part 3: Timing Information and Vehicle Scheduling</w:t>
      </w:r>
      <w:r>
        <w:rPr>
          <w:rFonts w:ascii="Helvetica" w:hAnsi="Helvetica"/>
          <w:sz w:val="22"/>
          <w:szCs w:val="22"/>
          <w:lang w:val="en-GB"/>
        </w:rPr>
        <w:t xml:space="preserve"> (Transmodel)</w:t>
      </w:r>
      <w:r w:rsidRPr="0064378B">
        <w:rPr>
          <w:rFonts w:ascii="Helvetica" w:hAnsi="Helvetica"/>
          <w:sz w:val="22"/>
          <w:szCs w:val="22"/>
          <w:lang w:val="en-GB"/>
        </w:rPr>
        <w:t>,</w:t>
      </w:r>
      <w:r>
        <w:rPr>
          <w:rFonts w:ascii="Helvetica" w:hAnsi="Helvetica"/>
          <w:sz w:val="22"/>
          <w:szCs w:val="22"/>
          <w:lang w:val="en-GB"/>
        </w:rPr>
        <w:t xml:space="preserve"> </w:t>
      </w:r>
      <w:r w:rsidRPr="0064378B">
        <w:rPr>
          <w:rFonts w:ascii="Helvetica" w:hAnsi="Helvetica"/>
          <w:sz w:val="22"/>
          <w:szCs w:val="22"/>
          <w:lang w:val="en-GB"/>
        </w:rPr>
        <w:t>EN12896-3</w:t>
      </w:r>
    </w:p>
    <w:p w14:paraId="6751DF3F" w14:textId="77777777" w:rsidR="00444682" w:rsidRPr="0064378B" w:rsidRDefault="00444682" w:rsidP="004B117D">
      <w:pPr>
        <w:ind w:left="567" w:hanging="567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[T4</w:t>
      </w:r>
      <w:r w:rsidRPr="0064378B">
        <w:rPr>
          <w:rFonts w:ascii="Helvetica" w:hAnsi="Helvetica"/>
          <w:sz w:val="22"/>
          <w:szCs w:val="22"/>
          <w:lang w:val="en-GB"/>
        </w:rPr>
        <w:t>]</w:t>
      </w:r>
      <w:r>
        <w:rPr>
          <w:rFonts w:ascii="Helvetica" w:hAnsi="Helvetica"/>
          <w:sz w:val="22"/>
          <w:szCs w:val="22"/>
          <w:lang w:val="en-GB"/>
        </w:rPr>
        <w:tab/>
      </w:r>
      <w:r w:rsidRPr="00156CEF">
        <w:rPr>
          <w:rFonts w:ascii="Helvetica" w:hAnsi="Helvetica"/>
          <w:i/>
          <w:sz w:val="22"/>
          <w:szCs w:val="22"/>
          <w:lang w:val="en-GB"/>
        </w:rPr>
        <w:t>Identification of Fixed Objects for Public Transport,</w:t>
      </w:r>
      <w:r>
        <w:rPr>
          <w:rFonts w:ascii="Helvetica" w:hAnsi="Helvetica"/>
          <w:sz w:val="22"/>
          <w:szCs w:val="22"/>
          <w:lang w:val="en-GB"/>
        </w:rPr>
        <w:t xml:space="preserve"> EN28701</w:t>
      </w:r>
    </w:p>
    <w:p w14:paraId="4AEE6D1F" w14:textId="77777777" w:rsidR="00444682" w:rsidRDefault="00444682" w:rsidP="00444682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37DD140E" w14:textId="77777777" w:rsidR="00444682" w:rsidRDefault="00444682" w:rsidP="00444682">
      <w:pPr>
        <w:pStyle w:val="Titolo4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Further Information</w:t>
      </w:r>
    </w:p>
    <w:p w14:paraId="3757361A" w14:textId="604C0191" w:rsidR="00444682" w:rsidRDefault="00444682" w:rsidP="00444682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 xml:space="preserve">NeTEx Website: </w:t>
      </w:r>
      <w:hyperlink r:id="rId13" w:history="1">
        <w:r w:rsidR="00716BFA" w:rsidRPr="00281723">
          <w:rPr>
            <w:rStyle w:val="Collegamentoipertestuale"/>
            <w:rFonts w:ascii="Helvetica" w:hAnsi="Helvetica"/>
            <w:sz w:val="22"/>
            <w:szCs w:val="22"/>
            <w:lang w:val="en-GB"/>
          </w:rPr>
          <w:t>http://www.netex-cen.eu</w:t>
        </w:r>
      </w:hyperlink>
      <w:r w:rsidR="00716BFA">
        <w:rPr>
          <w:rFonts w:ascii="Helvetica" w:hAnsi="Helvetica"/>
          <w:sz w:val="22"/>
          <w:szCs w:val="22"/>
          <w:lang w:val="en-GB"/>
        </w:rPr>
        <w:t xml:space="preserve"> </w:t>
      </w:r>
    </w:p>
    <w:p w14:paraId="085D1629" w14:textId="6B76CCB3" w:rsidR="00D23577" w:rsidRPr="005B1487" w:rsidRDefault="00444682" w:rsidP="00E71B05">
      <w:pPr>
        <w:rPr>
          <w:lang w:val="en-GB"/>
        </w:rPr>
      </w:pPr>
      <w:r>
        <w:rPr>
          <w:rFonts w:ascii="Helvetica" w:hAnsi="Helvetica"/>
          <w:lang w:val="en-GB"/>
        </w:rPr>
        <w:t>Enquiries: email</w:t>
      </w:r>
      <w:r w:rsidRPr="00C257A3">
        <w:rPr>
          <w:rFonts w:ascii="Helvetica" w:hAnsi="Helvetica"/>
          <w:lang w:val="en-GB"/>
        </w:rPr>
        <w:t xml:space="preserve">: </w:t>
      </w:r>
      <w:hyperlink r:id="rId14" w:history="1">
        <w:r w:rsidRPr="00FD4216">
          <w:rPr>
            <w:rStyle w:val="Collegamentoipertestuale"/>
            <w:rFonts w:ascii="Helvetica" w:hAnsi="Helvetica"/>
            <w:lang w:val="en-GB"/>
          </w:rPr>
          <w:t>info@netex-cen.eu</w:t>
        </w:r>
      </w:hyperlink>
    </w:p>
    <w:sectPr w:rsidR="00D23577" w:rsidRPr="005B1487" w:rsidSect="002C6B81">
      <w:headerReference w:type="default" r:id="rId15"/>
      <w:footerReference w:type="defaul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DDDE2" w14:textId="77777777" w:rsidR="0041748A" w:rsidRDefault="0041748A" w:rsidP="00D4246E">
      <w:r>
        <w:separator/>
      </w:r>
    </w:p>
  </w:endnote>
  <w:endnote w:type="continuationSeparator" w:id="0">
    <w:p w14:paraId="65EEB94F" w14:textId="77777777" w:rsidR="0041748A" w:rsidRDefault="0041748A" w:rsidP="00D4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CEC67" w14:textId="60BEAFCE" w:rsidR="00BD1BF8" w:rsidRPr="0002674F" w:rsidRDefault="00BD1BF8" w:rsidP="0002674F">
    <w:pPr>
      <w:jc w:val="both"/>
      <w:rPr>
        <w:rFonts w:ascii="Helvetica" w:hAnsi="Helvetica"/>
        <w:b/>
      </w:rPr>
    </w:pPr>
    <w:r w:rsidRPr="0002674F">
      <w:rPr>
        <w:rFonts w:ascii="Helvetica" w:hAnsi="Helvetica"/>
        <w:noProof/>
        <w:sz w:val="22"/>
        <w:szCs w:val="22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961646" wp14:editId="6EE16440">
              <wp:simplePos x="0" y="0"/>
              <wp:positionH relativeFrom="page">
                <wp:posOffset>-228600</wp:posOffset>
              </wp:positionH>
              <wp:positionV relativeFrom="page">
                <wp:posOffset>9144000</wp:posOffset>
              </wp:positionV>
              <wp:extent cx="8001000" cy="114300"/>
              <wp:effectExtent l="0" t="0" r="0" b="12700"/>
              <wp:wrapNone/>
              <wp:docPr id="53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01000" cy="1143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>
                        <a:noFill/>
                      </a:ln>
                      <a:effectLst/>
                      <a:extLst/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" o:spid="_x0000_s1026" style="position:absolute;margin-left:-18pt;margin-top:10in;width:630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" fillcolor="#4bacc6" stroked="f">
              <v:textbox inset=",7.2pt,,7.2pt"/>
              <w10:wrap anchorx="page" anchory="page"/>
            </v:rect>
          </w:pict>
        </mc:Fallback>
      </mc:AlternateContent>
    </w:r>
    <w:r w:rsidRPr="0002674F">
      <w:rPr>
        <w:rFonts w:ascii="Helvetica" w:hAnsi="Helvetica"/>
        <w:sz w:val="22"/>
        <w:szCs w:val="22"/>
      </w:rPr>
      <w:t xml:space="preserve"> CEN TC278/WG3/NeTEx PT001</w:t>
    </w:r>
    <w:r w:rsidR="004B117D" w:rsidRPr="0038233A">
      <w:rPr>
        <w:rFonts w:ascii="Helvetica" w:hAnsi="Helvetica"/>
        <w:sz w:val="22"/>
        <w:szCs w:val="22"/>
      </w:rPr>
      <w:tab/>
    </w:r>
    <w:r w:rsidR="004B117D" w:rsidRPr="0038233A">
      <w:rPr>
        <w:rFonts w:ascii="Helvetica" w:hAnsi="Helvetica"/>
        <w:sz w:val="22"/>
        <w:szCs w:val="22"/>
      </w:rPr>
      <w:tab/>
      <w:t xml:space="preserve">Page </w:t>
    </w:r>
    <w:r w:rsidR="004B117D" w:rsidRPr="0038233A">
      <w:rPr>
        <w:rFonts w:ascii="Helvetica" w:hAnsi="Helvetica"/>
        <w:b/>
        <w:sz w:val="22"/>
        <w:szCs w:val="22"/>
      </w:rPr>
      <w:fldChar w:fldCharType="begin"/>
    </w:r>
    <w:r w:rsidR="004B117D" w:rsidRPr="0038233A">
      <w:rPr>
        <w:rFonts w:ascii="Helvetica" w:hAnsi="Helvetica"/>
        <w:b/>
        <w:sz w:val="22"/>
        <w:szCs w:val="22"/>
      </w:rPr>
      <w:instrText xml:space="preserve"> PAGE  \* Arabic  \* MERGEFORMAT </w:instrText>
    </w:r>
    <w:r w:rsidR="004B117D" w:rsidRPr="0038233A">
      <w:rPr>
        <w:rFonts w:ascii="Helvetica" w:hAnsi="Helvetica"/>
        <w:b/>
        <w:sz w:val="22"/>
        <w:szCs w:val="22"/>
      </w:rPr>
      <w:fldChar w:fldCharType="separate"/>
    </w:r>
    <w:r w:rsidR="00357D9E">
      <w:rPr>
        <w:rFonts w:ascii="Helvetica" w:hAnsi="Helvetica"/>
        <w:b/>
        <w:noProof/>
        <w:sz w:val="22"/>
        <w:szCs w:val="22"/>
      </w:rPr>
      <w:t>4</w:t>
    </w:r>
    <w:r w:rsidR="004B117D" w:rsidRPr="0038233A">
      <w:rPr>
        <w:rFonts w:ascii="Helvetica" w:hAnsi="Helvetica"/>
        <w:b/>
        <w:sz w:val="22"/>
        <w:szCs w:val="22"/>
      </w:rPr>
      <w:fldChar w:fldCharType="end"/>
    </w:r>
    <w:r w:rsidR="004B117D" w:rsidRPr="0038233A">
      <w:rPr>
        <w:rFonts w:ascii="Helvetica" w:hAnsi="Helvetica"/>
        <w:sz w:val="22"/>
        <w:szCs w:val="22"/>
      </w:rPr>
      <w:t xml:space="preserve"> of </w:t>
    </w:r>
    <w:r w:rsidR="004B117D" w:rsidRPr="0038233A">
      <w:rPr>
        <w:rFonts w:ascii="Helvetica" w:hAnsi="Helvetica"/>
        <w:b/>
        <w:sz w:val="22"/>
        <w:szCs w:val="22"/>
      </w:rPr>
      <w:fldChar w:fldCharType="begin"/>
    </w:r>
    <w:r w:rsidR="004B117D" w:rsidRPr="0038233A">
      <w:rPr>
        <w:rFonts w:ascii="Helvetica" w:hAnsi="Helvetica"/>
        <w:b/>
        <w:sz w:val="22"/>
        <w:szCs w:val="22"/>
      </w:rPr>
      <w:instrText xml:space="preserve"> NUMPAGES  \* Arabic  \* MERGEFORMAT </w:instrText>
    </w:r>
    <w:r w:rsidR="004B117D" w:rsidRPr="0038233A">
      <w:rPr>
        <w:rFonts w:ascii="Helvetica" w:hAnsi="Helvetica"/>
        <w:b/>
        <w:sz w:val="22"/>
        <w:szCs w:val="22"/>
      </w:rPr>
      <w:fldChar w:fldCharType="separate"/>
    </w:r>
    <w:r w:rsidR="00357D9E">
      <w:rPr>
        <w:rFonts w:ascii="Helvetica" w:hAnsi="Helvetica"/>
        <w:b/>
        <w:noProof/>
        <w:sz w:val="22"/>
        <w:szCs w:val="22"/>
      </w:rPr>
      <w:t>8</w:t>
    </w:r>
    <w:r w:rsidR="004B117D" w:rsidRPr="0038233A">
      <w:rPr>
        <w:rFonts w:ascii="Helvetica" w:hAnsi="Helvetica"/>
        <w:b/>
        <w:sz w:val="22"/>
        <w:szCs w:val="22"/>
      </w:rPr>
      <w:fldChar w:fldCharType="end"/>
    </w:r>
    <w:r w:rsidR="004B117D" w:rsidRPr="0038233A">
      <w:rPr>
        <w:rFonts w:ascii="Helvetica" w:hAnsi="Helvetica"/>
        <w:b/>
        <w:sz w:val="22"/>
        <w:szCs w:val="22"/>
      </w:rPr>
      <w:tab/>
    </w:r>
    <w:r w:rsidR="004B117D" w:rsidRPr="0038233A">
      <w:rPr>
        <w:rFonts w:ascii="Helvetica" w:hAnsi="Helvetica"/>
        <w:sz w:val="22"/>
        <w:szCs w:val="22"/>
      </w:rPr>
      <w:tab/>
      <w:t xml:space="preserve">  </w:t>
    </w:r>
    <w:r w:rsidRPr="0002674F">
      <w:rPr>
        <w:rFonts w:ascii="Helvetica" w:hAnsi="Helvetica"/>
        <w:sz w:val="22"/>
        <w:szCs w:val="22"/>
      </w:rPr>
      <w:t>http://netex-cen.eu/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57877" w14:textId="77777777" w:rsidR="0041748A" w:rsidRDefault="0041748A" w:rsidP="00D4246E">
      <w:r>
        <w:separator/>
      </w:r>
    </w:p>
  </w:footnote>
  <w:footnote w:type="continuationSeparator" w:id="0">
    <w:p w14:paraId="215AAE83" w14:textId="77777777" w:rsidR="0041748A" w:rsidRDefault="0041748A" w:rsidP="00D42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AB8FC" w14:textId="77777777" w:rsidR="00BD1BF8" w:rsidRDefault="00BD1BF8" w:rsidP="00D4246E">
    <w:pPr>
      <w:pStyle w:val="Intestazione"/>
      <w:tabs>
        <w:tab w:val="clear" w:pos="4320"/>
        <w:tab w:val="clear" w:pos="8640"/>
        <w:tab w:val="left" w:pos="1904"/>
      </w:tabs>
      <w:jc w:val="right"/>
    </w:pPr>
    <w:r>
      <w:tab/>
    </w:r>
    <w:r w:rsidRPr="008744F3">
      <w:rPr>
        <w:noProof/>
        <w:lang w:val="it-IT" w:eastAsia="it-IT"/>
      </w:rPr>
      <w:drawing>
        <wp:inline distT="0" distB="0" distL="0" distR="0" wp14:anchorId="0E8D242D" wp14:editId="57B179AF">
          <wp:extent cx="3698084" cy="1143000"/>
          <wp:effectExtent l="0" t="0" r="0" b="0"/>
          <wp:docPr id="8" name="Picture 7" descr="TC278_logo_lar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TC278_logo_lar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8084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43C40C1A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2AD43EB"/>
    <w:multiLevelType w:val="hybridMultilevel"/>
    <w:tmpl w:val="C4B863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42409"/>
    <w:multiLevelType w:val="hybridMultilevel"/>
    <w:tmpl w:val="4AA28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D2FE2"/>
    <w:multiLevelType w:val="hybridMultilevel"/>
    <w:tmpl w:val="7172B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836DAA"/>
    <w:multiLevelType w:val="hybridMultilevel"/>
    <w:tmpl w:val="E4D09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5C58F5"/>
    <w:multiLevelType w:val="hybridMultilevel"/>
    <w:tmpl w:val="15F816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059D1"/>
    <w:multiLevelType w:val="hybridMultilevel"/>
    <w:tmpl w:val="DD3255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B49CF"/>
    <w:multiLevelType w:val="hybridMultilevel"/>
    <w:tmpl w:val="A89CD40C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85560F"/>
    <w:multiLevelType w:val="hybridMultilevel"/>
    <w:tmpl w:val="A986E2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C472DE"/>
    <w:multiLevelType w:val="hybridMultilevel"/>
    <w:tmpl w:val="E4008A8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F42F41"/>
    <w:multiLevelType w:val="hybridMultilevel"/>
    <w:tmpl w:val="0B5AE2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6C3CEF"/>
    <w:multiLevelType w:val="hybridMultilevel"/>
    <w:tmpl w:val="B37E8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6566AA"/>
    <w:multiLevelType w:val="singleLevel"/>
    <w:tmpl w:val="C0EA4DBC"/>
    <w:lvl w:ilvl="0">
      <w:start w:val="1"/>
      <w:numFmt w:val="bullet"/>
      <w:pStyle w:val="Level5"/>
      <w:lvlText w:val="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13">
    <w:nsid w:val="33E80906"/>
    <w:multiLevelType w:val="hybridMultilevel"/>
    <w:tmpl w:val="99D056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8B555F"/>
    <w:multiLevelType w:val="hybridMultilevel"/>
    <w:tmpl w:val="ACE0B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A7F9C"/>
    <w:multiLevelType w:val="hybridMultilevel"/>
    <w:tmpl w:val="90BE36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7D4433"/>
    <w:multiLevelType w:val="multilevel"/>
    <w:tmpl w:val="786AE674"/>
    <w:lvl w:ilvl="0">
      <w:start w:val="1"/>
      <w:numFmt w:val="bullet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lvlText w:val=" "/>
      <w:lvlJc w:val="left"/>
      <w:pPr>
        <w:ind w:left="0" w:firstLine="0"/>
      </w:pPr>
    </w:lvl>
    <w:lvl w:ilvl="5">
      <w:start w:val="1"/>
      <w:numFmt w:val="bullet"/>
      <w:lvlText w:val="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>
    <w:nsid w:val="399D79C0"/>
    <w:multiLevelType w:val="hybridMultilevel"/>
    <w:tmpl w:val="24040D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F16F24"/>
    <w:multiLevelType w:val="hybridMultilevel"/>
    <w:tmpl w:val="26029F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9D3A77"/>
    <w:multiLevelType w:val="hybridMultilevel"/>
    <w:tmpl w:val="3B2689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0F83792"/>
    <w:multiLevelType w:val="hybridMultilevel"/>
    <w:tmpl w:val="224AF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5E5451"/>
    <w:multiLevelType w:val="hybridMultilevel"/>
    <w:tmpl w:val="D2464D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08070F"/>
    <w:multiLevelType w:val="hybridMultilevel"/>
    <w:tmpl w:val="E6A6EB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626937"/>
    <w:multiLevelType w:val="hybridMultilevel"/>
    <w:tmpl w:val="4762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9E2845"/>
    <w:multiLevelType w:val="hybridMultilevel"/>
    <w:tmpl w:val="548AA9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1F6FF1"/>
    <w:multiLevelType w:val="hybridMultilevel"/>
    <w:tmpl w:val="8EBA15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3F828F9"/>
    <w:multiLevelType w:val="hybridMultilevel"/>
    <w:tmpl w:val="388EF8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4D1E94"/>
    <w:multiLevelType w:val="hybridMultilevel"/>
    <w:tmpl w:val="B4F84376"/>
    <w:lvl w:ilvl="0" w:tplc="A412C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D56433"/>
    <w:multiLevelType w:val="hybridMultilevel"/>
    <w:tmpl w:val="9CD631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647C52"/>
    <w:multiLevelType w:val="hybridMultilevel"/>
    <w:tmpl w:val="2C6468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3D32D5"/>
    <w:multiLevelType w:val="hybridMultilevel"/>
    <w:tmpl w:val="C85601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967774"/>
    <w:multiLevelType w:val="hybridMultilevel"/>
    <w:tmpl w:val="BFE8C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FA3E5E"/>
    <w:multiLevelType w:val="hybridMultilevel"/>
    <w:tmpl w:val="9620B8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1"/>
  </w:num>
  <w:num w:numId="5">
    <w:abstractNumId w:val="14"/>
  </w:num>
  <w:num w:numId="6">
    <w:abstractNumId w:val="1"/>
  </w:num>
  <w:num w:numId="7">
    <w:abstractNumId w:val="32"/>
  </w:num>
  <w:num w:numId="8">
    <w:abstractNumId w:val="28"/>
  </w:num>
  <w:num w:numId="9">
    <w:abstractNumId w:val="29"/>
  </w:num>
  <w:num w:numId="10">
    <w:abstractNumId w:val="26"/>
  </w:num>
  <w:num w:numId="11">
    <w:abstractNumId w:val="24"/>
  </w:num>
  <w:num w:numId="12">
    <w:abstractNumId w:val="16"/>
  </w:num>
  <w:num w:numId="13">
    <w:abstractNumId w:val="0"/>
  </w:num>
  <w:num w:numId="14">
    <w:abstractNumId w:val="17"/>
  </w:num>
  <w:num w:numId="15">
    <w:abstractNumId w:val="4"/>
  </w:num>
  <w:num w:numId="16">
    <w:abstractNumId w:val="8"/>
  </w:num>
  <w:num w:numId="17">
    <w:abstractNumId w:val="15"/>
  </w:num>
  <w:num w:numId="18">
    <w:abstractNumId w:val="18"/>
  </w:num>
  <w:num w:numId="19">
    <w:abstractNumId w:val="9"/>
  </w:num>
  <w:num w:numId="20">
    <w:abstractNumId w:val="25"/>
  </w:num>
  <w:num w:numId="21">
    <w:abstractNumId w:val="5"/>
  </w:num>
  <w:num w:numId="22">
    <w:abstractNumId w:val="30"/>
  </w:num>
  <w:num w:numId="23">
    <w:abstractNumId w:val="22"/>
  </w:num>
  <w:num w:numId="24">
    <w:abstractNumId w:val="6"/>
  </w:num>
  <w:num w:numId="25">
    <w:abstractNumId w:val="27"/>
  </w:num>
  <w:num w:numId="26">
    <w:abstractNumId w:val="12"/>
  </w:num>
  <w:num w:numId="27">
    <w:abstractNumId w:val="20"/>
  </w:num>
  <w:num w:numId="28">
    <w:abstractNumId w:val="23"/>
  </w:num>
  <w:num w:numId="29">
    <w:abstractNumId w:val="13"/>
  </w:num>
  <w:num w:numId="30">
    <w:abstractNumId w:val="31"/>
  </w:num>
  <w:num w:numId="31">
    <w:abstractNumId w:val="19"/>
  </w:num>
  <w:num w:numId="32">
    <w:abstractNumId w:val="7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6E"/>
    <w:rsid w:val="00000B26"/>
    <w:rsid w:val="00022E77"/>
    <w:rsid w:val="0002674F"/>
    <w:rsid w:val="00042BF6"/>
    <w:rsid w:val="0007005B"/>
    <w:rsid w:val="00074D57"/>
    <w:rsid w:val="000861CC"/>
    <w:rsid w:val="000B1447"/>
    <w:rsid w:val="000C393A"/>
    <w:rsid w:val="000E2021"/>
    <w:rsid w:val="000E70C2"/>
    <w:rsid w:val="0014395A"/>
    <w:rsid w:val="00185D97"/>
    <w:rsid w:val="0019116C"/>
    <w:rsid w:val="001A1F3B"/>
    <w:rsid w:val="001B13E0"/>
    <w:rsid w:val="001B5D26"/>
    <w:rsid w:val="001C1AF4"/>
    <w:rsid w:val="001D120E"/>
    <w:rsid w:val="001E25BA"/>
    <w:rsid w:val="001E31D5"/>
    <w:rsid w:val="00225037"/>
    <w:rsid w:val="00235824"/>
    <w:rsid w:val="00241D77"/>
    <w:rsid w:val="0024565E"/>
    <w:rsid w:val="00251051"/>
    <w:rsid w:val="0027157D"/>
    <w:rsid w:val="00274D6C"/>
    <w:rsid w:val="00276454"/>
    <w:rsid w:val="00282716"/>
    <w:rsid w:val="00297BA7"/>
    <w:rsid w:val="002A0EE3"/>
    <w:rsid w:val="002B33B0"/>
    <w:rsid w:val="002B6A92"/>
    <w:rsid w:val="002C6B81"/>
    <w:rsid w:val="00304BE6"/>
    <w:rsid w:val="0031455F"/>
    <w:rsid w:val="00321473"/>
    <w:rsid w:val="00352639"/>
    <w:rsid w:val="00357D9E"/>
    <w:rsid w:val="00357E4C"/>
    <w:rsid w:val="00366316"/>
    <w:rsid w:val="00371803"/>
    <w:rsid w:val="003819FA"/>
    <w:rsid w:val="003849FB"/>
    <w:rsid w:val="003A7968"/>
    <w:rsid w:val="003D1458"/>
    <w:rsid w:val="003E1700"/>
    <w:rsid w:val="003E74E5"/>
    <w:rsid w:val="004048F0"/>
    <w:rsid w:val="0040612A"/>
    <w:rsid w:val="00411C0F"/>
    <w:rsid w:val="0041748A"/>
    <w:rsid w:val="00444316"/>
    <w:rsid w:val="00444682"/>
    <w:rsid w:val="00460382"/>
    <w:rsid w:val="0046421C"/>
    <w:rsid w:val="0047419F"/>
    <w:rsid w:val="004A1189"/>
    <w:rsid w:val="004A5AB2"/>
    <w:rsid w:val="004B117D"/>
    <w:rsid w:val="004C32FC"/>
    <w:rsid w:val="004D6172"/>
    <w:rsid w:val="004D6F75"/>
    <w:rsid w:val="004E7647"/>
    <w:rsid w:val="00501CF6"/>
    <w:rsid w:val="00522AA0"/>
    <w:rsid w:val="00526AD1"/>
    <w:rsid w:val="005549CA"/>
    <w:rsid w:val="00554DF0"/>
    <w:rsid w:val="00576FB6"/>
    <w:rsid w:val="00577344"/>
    <w:rsid w:val="005862B0"/>
    <w:rsid w:val="005926FA"/>
    <w:rsid w:val="005B1487"/>
    <w:rsid w:val="005D502F"/>
    <w:rsid w:val="005D7010"/>
    <w:rsid w:val="005E717F"/>
    <w:rsid w:val="00613DE3"/>
    <w:rsid w:val="0061722E"/>
    <w:rsid w:val="00641879"/>
    <w:rsid w:val="00655E52"/>
    <w:rsid w:val="006612F0"/>
    <w:rsid w:val="0066544F"/>
    <w:rsid w:val="00690E97"/>
    <w:rsid w:val="006C24B1"/>
    <w:rsid w:val="006F0C67"/>
    <w:rsid w:val="0070405A"/>
    <w:rsid w:val="00716BFA"/>
    <w:rsid w:val="007176A2"/>
    <w:rsid w:val="00722F17"/>
    <w:rsid w:val="00730202"/>
    <w:rsid w:val="007366B4"/>
    <w:rsid w:val="00743EB8"/>
    <w:rsid w:val="00763D66"/>
    <w:rsid w:val="00764406"/>
    <w:rsid w:val="00776865"/>
    <w:rsid w:val="0079781B"/>
    <w:rsid w:val="00797A0A"/>
    <w:rsid w:val="007B445B"/>
    <w:rsid w:val="007C521A"/>
    <w:rsid w:val="007D6A36"/>
    <w:rsid w:val="007E3AD6"/>
    <w:rsid w:val="00802342"/>
    <w:rsid w:val="00805132"/>
    <w:rsid w:val="0081550A"/>
    <w:rsid w:val="0083773E"/>
    <w:rsid w:val="00854DB3"/>
    <w:rsid w:val="008744F3"/>
    <w:rsid w:val="008A2DC4"/>
    <w:rsid w:val="008C40DD"/>
    <w:rsid w:val="008D07E3"/>
    <w:rsid w:val="008E41C5"/>
    <w:rsid w:val="00922A2C"/>
    <w:rsid w:val="0092375B"/>
    <w:rsid w:val="00934CF4"/>
    <w:rsid w:val="009500A3"/>
    <w:rsid w:val="00960CEB"/>
    <w:rsid w:val="00962BE8"/>
    <w:rsid w:val="00971F76"/>
    <w:rsid w:val="009B02E4"/>
    <w:rsid w:val="009B5358"/>
    <w:rsid w:val="009B6EA4"/>
    <w:rsid w:val="009B785F"/>
    <w:rsid w:val="009C043C"/>
    <w:rsid w:val="009C73C1"/>
    <w:rsid w:val="009C776B"/>
    <w:rsid w:val="009C79BA"/>
    <w:rsid w:val="009E044F"/>
    <w:rsid w:val="009F784A"/>
    <w:rsid w:val="00A40BB3"/>
    <w:rsid w:val="00A702FD"/>
    <w:rsid w:val="00A73F4A"/>
    <w:rsid w:val="00A811AB"/>
    <w:rsid w:val="00A96E36"/>
    <w:rsid w:val="00AB36E1"/>
    <w:rsid w:val="00AC3199"/>
    <w:rsid w:val="00AD0F48"/>
    <w:rsid w:val="00AD5B87"/>
    <w:rsid w:val="00B119A2"/>
    <w:rsid w:val="00B15736"/>
    <w:rsid w:val="00B44F79"/>
    <w:rsid w:val="00B6784D"/>
    <w:rsid w:val="00B93B1D"/>
    <w:rsid w:val="00BA3494"/>
    <w:rsid w:val="00BC342D"/>
    <w:rsid w:val="00BC4E23"/>
    <w:rsid w:val="00BD1BF8"/>
    <w:rsid w:val="00BD6120"/>
    <w:rsid w:val="00BE63B4"/>
    <w:rsid w:val="00C11414"/>
    <w:rsid w:val="00C1539A"/>
    <w:rsid w:val="00C21F70"/>
    <w:rsid w:val="00C4571B"/>
    <w:rsid w:val="00CA364B"/>
    <w:rsid w:val="00CC14F6"/>
    <w:rsid w:val="00CC428E"/>
    <w:rsid w:val="00CF0051"/>
    <w:rsid w:val="00CF47DF"/>
    <w:rsid w:val="00D0178C"/>
    <w:rsid w:val="00D23577"/>
    <w:rsid w:val="00D317AD"/>
    <w:rsid w:val="00D4246E"/>
    <w:rsid w:val="00D51A60"/>
    <w:rsid w:val="00D93CC9"/>
    <w:rsid w:val="00D96640"/>
    <w:rsid w:val="00D970C8"/>
    <w:rsid w:val="00DB39A9"/>
    <w:rsid w:val="00DC2FC7"/>
    <w:rsid w:val="00DD71E3"/>
    <w:rsid w:val="00DE2E52"/>
    <w:rsid w:val="00E2271A"/>
    <w:rsid w:val="00E421FE"/>
    <w:rsid w:val="00E44288"/>
    <w:rsid w:val="00E44AC0"/>
    <w:rsid w:val="00E52CB4"/>
    <w:rsid w:val="00E71B05"/>
    <w:rsid w:val="00E860D3"/>
    <w:rsid w:val="00E92F7B"/>
    <w:rsid w:val="00ED270A"/>
    <w:rsid w:val="00EE267B"/>
    <w:rsid w:val="00EF001D"/>
    <w:rsid w:val="00F13A31"/>
    <w:rsid w:val="00F14173"/>
    <w:rsid w:val="00F2441D"/>
    <w:rsid w:val="00F3230B"/>
    <w:rsid w:val="00F428A3"/>
    <w:rsid w:val="00F51F99"/>
    <w:rsid w:val="00F83379"/>
    <w:rsid w:val="00FA3EB3"/>
    <w:rsid w:val="00FB1401"/>
    <w:rsid w:val="00FB1C23"/>
    <w:rsid w:val="00FB1F74"/>
    <w:rsid w:val="00FC0D9B"/>
    <w:rsid w:val="00FC4E72"/>
    <w:rsid w:val="00FE76C3"/>
    <w:rsid w:val="00FF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F322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B117D"/>
    <w:pPr>
      <w:outlineLvl w:val="0"/>
    </w:pPr>
    <w:rPr>
      <w:rFonts w:ascii="Helvetica" w:hAnsi="Helvetica"/>
      <w:b/>
      <w:color w:val="365F91" w:themeColor="accent1" w:themeShade="BF"/>
      <w:sz w:val="32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44316"/>
    <w:pPr>
      <w:outlineLvl w:val="1"/>
    </w:pPr>
    <w:rPr>
      <w:rFonts w:ascii="Helvetica" w:hAnsi="Helvetica"/>
      <w:b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C79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1A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612F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51A6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link w:val="Titolo7Carattere"/>
    <w:unhideWhenUsed/>
    <w:qFormat/>
    <w:rsid w:val="00D23577"/>
    <w:pPr>
      <w:outlineLvl w:val="6"/>
    </w:pPr>
    <w:rPr>
      <w:rFonts w:asciiTheme="majorHAnsi" w:eastAsiaTheme="majorEastAsia" w:hAnsiTheme="majorHAnsi" w:cstheme="majorBidi"/>
      <w:b/>
      <w:iCs/>
      <w:color w:val="4F81BD" w:themeColor="accent1"/>
    </w:rPr>
  </w:style>
  <w:style w:type="paragraph" w:styleId="Titolo8">
    <w:name w:val="heading 8"/>
    <w:basedOn w:val="Titolo6"/>
    <w:next w:val="Normale"/>
    <w:link w:val="Titolo8Carattere"/>
    <w:qFormat/>
    <w:rsid w:val="00D51A60"/>
    <w:pPr>
      <w:keepLines w:val="0"/>
      <w:tabs>
        <w:tab w:val="left" w:pos="1418"/>
      </w:tabs>
      <w:suppressAutoHyphens/>
      <w:spacing w:before="60" w:after="240" w:line="230" w:lineRule="exact"/>
      <w:outlineLvl w:val="7"/>
    </w:pPr>
    <w:rPr>
      <w:rFonts w:ascii="Arial" w:eastAsia="MS Mincho" w:hAnsi="Arial" w:cs="Times New Roman"/>
      <w:b/>
      <w:color w:val="auto"/>
      <w:sz w:val="20"/>
      <w:szCs w:val="20"/>
      <w:lang w:val="fr-FR" w:eastAsia="fr-FR"/>
    </w:rPr>
  </w:style>
  <w:style w:type="paragraph" w:styleId="Titolo9">
    <w:name w:val="heading 9"/>
    <w:basedOn w:val="Titolo6"/>
    <w:next w:val="Normale"/>
    <w:link w:val="Titolo9Carattere"/>
    <w:qFormat/>
    <w:rsid w:val="00D51A60"/>
    <w:pPr>
      <w:keepLines w:val="0"/>
      <w:tabs>
        <w:tab w:val="left" w:pos="1418"/>
      </w:tabs>
      <w:suppressAutoHyphens/>
      <w:spacing w:before="60" w:after="240" w:line="230" w:lineRule="exact"/>
      <w:outlineLvl w:val="8"/>
    </w:pPr>
    <w:rPr>
      <w:rFonts w:ascii="Arial" w:eastAsia="MS Mincho" w:hAnsi="Arial" w:cs="Times New Roman"/>
      <w:b/>
      <w:color w:val="auto"/>
      <w:sz w:val="20"/>
      <w:szCs w:val="20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246E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246E"/>
  </w:style>
  <w:style w:type="paragraph" w:styleId="Pidipagina">
    <w:name w:val="footer"/>
    <w:basedOn w:val="Normale"/>
    <w:link w:val="PidipaginaCarattere"/>
    <w:uiPriority w:val="99"/>
    <w:unhideWhenUsed/>
    <w:rsid w:val="00D4246E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246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246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246E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54DB3"/>
    <w:pPr>
      <w:ind w:left="720"/>
      <w:contextualSpacing/>
    </w:p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23577"/>
    <w:rPr>
      <w:rFonts w:asciiTheme="majorHAnsi" w:eastAsiaTheme="majorEastAsia" w:hAnsiTheme="majorHAnsi" w:cstheme="majorBidi"/>
      <w:b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3577"/>
    <w:pPr>
      <w:spacing w:after="160" w:line="264" w:lineRule="auto"/>
    </w:pPr>
    <w:rPr>
      <w:color w:val="404040" w:themeColor="text1" w:themeTint="BF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3577"/>
    <w:rPr>
      <w:color w:val="404040" w:themeColor="text1" w:themeTint="BF"/>
    </w:rPr>
  </w:style>
  <w:style w:type="paragraph" w:styleId="Sommario1">
    <w:name w:val="toc 1"/>
    <w:basedOn w:val="Normale"/>
    <w:next w:val="Normale"/>
    <w:autoRedefine/>
    <w:uiPriority w:val="39"/>
    <w:unhideWhenUsed/>
    <w:rsid w:val="00AB36E1"/>
    <w:pPr>
      <w:spacing w:before="360"/>
    </w:pPr>
    <w:rPr>
      <w:rFonts w:asciiTheme="majorHAnsi" w:hAnsiTheme="majorHAnsi"/>
      <w:b/>
      <w:caps/>
    </w:rPr>
  </w:style>
  <w:style w:type="paragraph" w:styleId="Sommario2">
    <w:name w:val="toc 2"/>
    <w:basedOn w:val="Normale"/>
    <w:next w:val="Normale"/>
    <w:autoRedefine/>
    <w:uiPriority w:val="39"/>
    <w:unhideWhenUsed/>
    <w:rsid w:val="00AB36E1"/>
    <w:pPr>
      <w:spacing w:before="240"/>
    </w:pPr>
    <w:rPr>
      <w:b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AB36E1"/>
    <w:pPr>
      <w:ind w:left="240"/>
    </w:pPr>
    <w:rPr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AB36E1"/>
    <w:pPr>
      <w:ind w:left="48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AB36E1"/>
    <w:pPr>
      <w:ind w:left="72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AB36E1"/>
    <w:pPr>
      <w:ind w:left="96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AB36E1"/>
    <w:pPr>
      <w:ind w:left="120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AB36E1"/>
    <w:pPr>
      <w:ind w:left="14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AB36E1"/>
    <w:pPr>
      <w:ind w:left="1680"/>
    </w:pPr>
    <w:rPr>
      <w:sz w:val="20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612F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B117D"/>
    <w:rPr>
      <w:rFonts w:ascii="Helvetica" w:hAnsi="Helvetica"/>
      <w:b/>
      <w:color w:val="365F91" w:themeColor="accent1" w:themeShade="BF"/>
      <w:sz w:val="32"/>
      <w:szCs w:val="44"/>
    </w:rPr>
  </w:style>
  <w:style w:type="paragraph" w:styleId="Titolosommario">
    <w:name w:val="TOC Heading"/>
    <w:basedOn w:val="Titolo1"/>
    <w:next w:val="Normale"/>
    <w:uiPriority w:val="39"/>
    <w:unhideWhenUsed/>
    <w:qFormat/>
    <w:rsid w:val="00E92F7B"/>
    <w:pPr>
      <w:spacing w:line="276" w:lineRule="auto"/>
      <w:outlineLvl w:val="9"/>
    </w:pPr>
    <w:rPr>
      <w:lang w:val="it-IT"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4A1189"/>
    <w:pPr>
      <w:spacing w:after="200"/>
    </w:pPr>
    <w:rPr>
      <w:b/>
      <w:bCs/>
      <w:color w:val="4F81BD" w:themeColor="accent1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9B6EA4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44316"/>
    <w:rPr>
      <w:rFonts w:ascii="Helvetica" w:hAnsi="Helvetica"/>
      <w:b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D970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70C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70C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70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70C8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8A2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uiPriority w:val="9"/>
    <w:rsid w:val="00D51A6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8Carattere">
    <w:name w:val="Titolo 8 Carattere"/>
    <w:basedOn w:val="Carpredefinitoparagrafo"/>
    <w:link w:val="Titolo8"/>
    <w:rsid w:val="00D51A60"/>
    <w:rPr>
      <w:rFonts w:ascii="Arial" w:eastAsia="MS Mincho" w:hAnsi="Arial" w:cs="Times New Roman"/>
      <w:b/>
      <w:sz w:val="20"/>
      <w:szCs w:val="20"/>
      <w:lang w:val="fr-FR" w:eastAsia="fr-FR"/>
    </w:rPr>
  </w:style>
  <w:style w:type="character" w:customStyle="1" w:styleId="Titolo9Carattere">
    <w:name w:val="Titolo 9 Carattere"/>
    <w:basedOn w:val="Carpredefinitoparagrafo"/>
    <w:link w:val="Titolo9"/>
    <w:rsid w:val="00D51A60"/>
    <w:rPr>
      <w:rFonts w:ascii="Arial" w:eastAsia="MS Mincho" w:hAnsi="Arial" w:cs="Times New Roman"/>
      <w:b/>
      <w:sz w:val="20"/>
      <w:szCs w:val="20"/>
      <w:lang w:val="fr-FR" w:eastAsia="fr-FR"/>
    </w:rPr>
  </w:style>
  <w:style w:type="paragraph" w:customStyle="1" w:styleId="Formula">
    <w:name w:val="Formula"/>
    <w:basedOn w:val="Normale"/>
    <w:next w:val="Normale"/>
    <w:rsid w:val="00D51A60"/>
    <w:pPr>
      <w:tabs>
        <w:tab w:val="right" w:pos="9752"/>
      </w:tabs>
      <w:spacing w:after="220" w:line="230" w:lineRule="atLeast"/>
      <w:ind w:left="403"/>
    </w:pPr>
    <w:rPr>
      <w:rFonts w:ascii="Arial" w:eastAsia="MS Mincho" w:hAnsi="Arial" w:cs="Times New Roman"/>
      <w:sz w:val="20"/>
      <w:szCs w:val="20"/>
      <w:lang w:val="fr-FR" w:eastAsia="fr-FR"/>
    </w:rPr>
  </w:style>
  <w:style w:type="paragraph" w:styleId="Elencocontinua">
    <w:name w:val="List Continue"/>
    <w:basedOn w:val="Normale"/>
    <w:rsid w:val="00D51A60"/>
    <w:pPr>
      <w:spacing w:after="240" w:line="230" w:lineRule="atLeast"/>
      <w:ind w:left="400" w:hanging="400"/>
      <w:jc w:val="both"/>
    </w:pPr>
    <w:rPr>
      <w:rFonts w:ascii="Arial" w:eastAsia="MS Mincho" w:hAnsi="Arial" w:cs="Times New Roman"/>
      <w:sz w:val="20"/>
      <w:szCs w:val="20"/>
      <w:lang w:val="fr-FR" w:eastAsia="fr-FR"/>
    </w:rPr>
  </w:style>
  <w:style w:type="paragraph" w:styleId="Elencocontinua2">
    <w:name w:val="List Continue 2"/>
    <w:basedOn w:val="Elencocontinua"/>
    <w:rsid w:val="00D51A60"/>
    <w:pPr>
      <w:ind w:left="800"/>
    </w:pPr>
  </w:style>
  <w:style w:type="paragraph" w:styleId="Elencocontinua3">
    <w:name w:val="List Continue 3"/>
    <w:basedOn w:val="Elencocontinua"/>
    <w:rsid w:val="00D51A60"/>
    <w:pPr>
      <w:tabs>
        <w:tab w:val="left" w:pos="1200"/>
      </w:tabs>
      <w:ind w:left="1200"/>
    </w:pPr>
  </w:style>
  <w:style w:type="paragraph" w:styleId="Elencocontinua4">
    <w:name w:val="List Continue 4"/>
    <w:basedOn w:val="Elencocontinua"/>
    <w:rsid w:val="00D51A60"/>
    <w:pPr>
      <w:tabs>
        <w:tab w:val="left" w:pos="1600"/>
      </w:tabs>
      <w:ind w:left="1600"/>
    </w:pPr>
  </w:style>
  <w:style w:type="paragraph" w:customStyle="1" w:styleId="Special">
    <w:name w:val="Special"/>
    <w:basedOn w:val="Normale"/>
    <w:next w:val="Normale"/>
    <w:rsid w:val="00D51A60"/>
    <w:pPr>
      <w:spacing w:after="240" w:line="230" w:lineRule="atLeast"/>
      <w:jc w:val="both"/>
    </w:pPr>
    <w:rPr>
      <w:rFonts w:ascii="Arial" w:eastAsia="MS Mincho" w:hAnsi="Arial" w:cs="Times New Roman"/>
      <w:sz w:val="20"/>
      <w:szCs w:val="20"/>
      <w:lang w:val="fr-FR" w:eastAsia="fr-FR"/>
    </w:rPr>
  </w:style>
  <w:style w:type="paragraph" w:customStyle="1" w:styleId="Tabletitle">
    <w:name w:val="Table title"/>
    <w:basedOn w:val="Normale"/>
    <w:next w:val="Normale"/>
    <w:rsid w:val="00D51A60"/>
    <w:pPr>
      <w:keepNext/>
      <w:suppressAutoHyphens/>
      <w:spacing w:before="120" w:after="120" w:line="230" w:lineRule="exact"/>
      <w:jc w:val="center"/>
    </w:pPr>
    <w:rPr>
      <w:rFonts w:ascii="Arial" w:eastAsia="MS Mincho" w:hAnsi="Arial" w:cs="Times New Roman"/>
      <w:b/>
      <w:sz w:val="20"/>
      <w:szCs w:val="20"/>
      <w:lang w:val="fr-FR" w:eastAsia="fr-FR"/>
    </w:rPr>
  </w:style>
  <w:style w:type="paragraph" w:customStyle="1" w:styleId="zzLc5">
    <w:name w:val="zzLc5"/>
    <w:basedOn w:val="Normale"/>
    <w:next w:val="Normale"/>
    <w:rsid w:val="00D51A60"/>
    <w:pPr>
      <w:spacing w:after="240" w:line="230" w:lineRule="atLeast"/>
    </w:pPr>
    <w:rPr>
      <w:rFonts w:ascii="Arial" w:eastAsia="MS Mincho" w:hAnsi="Arial" w:cs="Times New Roman"/>
      <w:sz w:val="20"/>
      <w:szCs w:val="20"/>
      <w:lang w:val="fr-FR" w:eastAsia="fr-FR"/>
    </w:rPr>
  </w:style>
  <w:style w:type="paragraph" w:customStyle="1" w:styleId="zzLc6">
    <w:name w:val="zzLc6"/>
    <w:basedOn w:val="Normale"/>
    <w:next w:val="Normale"/>
    <w:rsid w:val="00D51A60"/>
    <w:pPr>
      <w:spacing w:after="240" w:line="230" w:lineRule="atLeast"/>
    </w:pPr>
    <w:rPr>
      <w:rFonts w:ascii="Arial" w:eastAsia="MS Mincho" w:hAnsi="Arial" w:cs="Times New Roman"/>
      <w:sz w:val="20"/>
      <w:szCs w:val="20"/>
      <w:lang w:val="fr-FR" w:eastAsia="fr-FR"/>
    </w:rPr>
  </w:style>
  <w:style w:type="paragraph" w:customStyle="1" w:styleId="Tabletext10">
    <w:name w:val="Table text (10)"/>
    <w:basedOn w:val="Normale"/>
    <w:rsid w:val="00D51A60"/>
    <w:pPr>
      <w:spacing w:before="60" w:after="60" w:line="230" w:lineRule="atLeast"/>
      <w:jc w:val="both"/>
    </w:pPr>
    <w:rPr>
      <w:rFonts w:ascii="Arial" w:eastAsia="MS Mincho" w:hAnsi="Arial" w:cs="Times New Roman"/>
      <w:sz w:val="20"/>
      <w:szCs w:val="20"/>
      <w:lang w:val="fr-FR" w:eastAsia="fr-FR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51A60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guretitle">
    <w:name w:val="Figure title"/>
    <w:basedOn w:val="Normale"/>
    <w:next w:val="Normale"/>
    <w:rsid w:val="00D51A60"/>
    <w:pPr>
      <w:suppressAutoHyphens/>
      <w:spacing w:before="220" w:after="220" w:line="230" w:lineRule="atLeast"/>
      <w:jc w:val="center"/>
    </w:pPr>
    <w:rPr>
      <w:rFonts w:ascii="Arial" w:eastAsia="MS Mincho" w:hAnsi="Arial" w:cs="Times New Roman"/>
      <w:b/>
      <w:sz w:val="20"/>
      <w:szCs w:val="20"/>
      <w:lang w:val="fr-FR" w:eastAsia="fr-FR"/>
    </w:rPr>
  </w:style>
  <w:style w:type="paragraph" w:styleId="Numeroelenco2">
    <w:name w:val="List Number 2"/>
    <w:basedOn w:val="Normale"/>
    <w:uiPriority w:val="99"/>
    <w:semiHidden/>
    <w:unhideWhenUsed/>
    <w:rsid w:val="00763D66"/>
    <w:pPr>
      <w:numPr>
        <w:numId w:val="13"/>
      </w:numPr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E267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E267B"/>
  </w:style>
  <w:style w:type="paragraph" w:customStyle="1" w:styleId="Level5">
    <w:name w:val="Level5"/>
    <w:basedOn w:val="Normale"/>
    <w:rsid w:val="00225037"/>
    <w:pPr>
      <w:numPr>
        <w:numId w:val="26"/>
      </w:numPr>
      <w:tabs>
        <w:tab w:val="left" w:pos="1560"/>
      </w:tabs>
      <w:spacing w:before="20" w:after="20"/>
      <w:jc w:val="both"/>
    </w:pPr>
    <w:rPr>
      <w:rFonts w:ascii="Arial" w:eastAsia="Times New Roman" w:hAnsi="Arial" w:cs="Arial"/>
      <w:sz w:val="20"/>
      <w:szCs w:val="22"/>
      <w:lang w:val="en-GB" w:eastAsia="zh-CN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C79B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44468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B117D"/>
    <w:pPr>
      <w:outlineLvl w:val="0"/>
    </w:pPr>
    <w:rPr>
      <w:rFonts w:ascii="Helvetica" w:hAnsi="Helvetica"/>
      <w:b/>
      <w:color w:val="365F91" w:themeColor="accent1" w:themeShade="BF"/>
      <w:sz w:val="32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44316"/>
    <w:pPr>
      <w:outlineLvl w:val="1"/>
    </w:pPr>
    <w:rPr>
      <w:rFonts w:ascii="Helvetica" w:hAnsi="Helvetica"/>
      <w:b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C79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1A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612F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51A6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link w:val="Titolo7Carattere"/>
    <w:unhideWhenUsed/>
    <w:qFormat/>
    <w:rsid w:val="00D23577"/>
    <w:pPr>
      <w:outlineLvl w:val="6"/>
    </w:pPr>
    <w:rPr>
      <w:rFonts w:asciiTheme="majorHAnsi" w:eastAsiaTheme="majorEastAsia" w:hAnsiTheme="majorHAnsi" w:cstheme="majorBidi"/>
      <w:b/>
      <w:iCs/>
      <w:color w:val="4F81BD" w:themeColor="accent1"/>
    </w:rPr>
  </w:style>
  <w:style w:type="paragraph" w:styleId="Titolo8">
    <w:name w:val="heading 8"/>
    <w:basedOn w:val="Titolo6"/>
    <w:next w:val="Normale"/>
    <w:link w:val="Titolo8Carattere"/>
    <w:qFormat/>
    <w:rsid w:val="00D51A60"/>
    <w:pPr>
      <w:keepLines w:val="0"/>
      <w:tabs>
        <w:tab w:val="left" w:pos="1418"/>
      </w:tabs>
      <w:suppressAutoHyphens/>
      <w:spacing w:before="60" w:after="240" w:line="230" w:lineRule="exact"/>
      <w:outlineLvl w:val="7"/>
    </w:pPr>
    <w:rPr>
      <w:rFonts w:ascii="Arial" w:eastAsia="MS Mincho" w:hAnsi="Arial" w:cs="Times New Roman"/>
      <w:b/>
      <w:color w:val="auto"/>
      <w:sz w:val="20"/>
      <w:szCs w:val="20"/>
      <w:lang w:val="fr-FR" w:eastAsia="fr-FR"/>
    </w:rPr>
  </w:style>
  <w:style w:type="paragraph" w:styleId="Titolo9">
    <w:name w:val="heading 9"/>
    <w:basedOn w:val="Titolo6"/>
    <w:next w:val="Normale"/>
    <w:link w:val="Titolo9Carattere"/>
    <w:qFormat/>
    <w:rsid w:val="00D51A60"/>
    <w:pPr>
      <w:keepLines w:val="0"/>
      <w:tabs>
        <w:tab w:val="left" w:pos="1418"/>
      </w:tabs>
      <w:suppressAutoHyphens/>
      <w:spacing w:before="60" w:after="240" w:line="230" w:lineRule="exact"/>
      <w:outlineLvl w:val="8"/>
    </w:pPr>
    <w:rPr>
      <w:rFonts w:ascii="Arial" w:eastAsia="MS Mincho" w:hAnsi="Arial" w:cs="Times New Roman"/>
      <w:b/>
      <w:color w:val="auto"/>
      <w:sz w:val="20"/>
      <w:szCs w:val="20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246E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246E"/>
  </w:style>
  <w:style w:type="paragraph" w:styleId="Pidipagina">
    <w:name w:val="footer"/>
    <w:basedOn w:val="Normale"/>
    <w:link w:val="PidipaginaCarattere"/>
    <w:uiPriority w:val="99"/>
    <w:unhideWhenUsed/>
    <w:rsid w:val="00D4246E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246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246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246E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54DB3"/>
    <w:pPr>
      <w:ind w:left="720"/>
      <w:contextualSpacing/>
    </w:p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23577"/>
    <w:rPr>
      <w:rFonts w:asciiTheme="majorHAnsi" w:eastAsiaTheme="majorEastAsia" w:hAnsiTheme="majorHAnsi" w:cstheme="majorBidi"/>
      <w:b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3577"/>
    <w:pPr>
      <w:spacing w:after="160" w:line="264" w:lineRule="auto"/>
    </w:pPr>
    <w:rPr>
      <w:color w:val="404040" w:themeColor="text1" w:themeTint="BF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3577"/>
    <w:rPr>
      <w:color w:val="404040" w:themeColor="text1" w:themeTint="BF"/>
    </w:rPr>
  </w:style>
  <w:style w:type="paragraph" w:styleId="Sommario1">
    <w:name w:val="toc 1"/>
    <w:basedOn w:val="Normale"/>
    <w:next w:val="Normale"/>
    <w:autoRedefine/>
    <w:uiPriority w:val="39"/>
    <w:unhideWhenUsed/>
    <w:rsid w:val="00AB36E1"/>
    <w:pPr>
      <w:spacing w:before="360"/>
    </w:pPr>
    <w:rPr>
      <w:rFonts w:asciiTheme="majorHAnsi" w:hAnsiTheme="majorHAnsi"/>
      <w:b/>
      <w:caps/>
    </w:rPr>
  </w:style>
  <w:style w:type="paragraph" w:styleId="Sommario2">
    <w:name w:val="toc 2"/>
    <w:basedOn w:val="Normale"/>
    <w:next w:val="Normale"/>
    <w:autoRedefine/>
    <w:uiPriority w:val="39"/>
    <w:unhideWhenUsed/>
    <w:rsid w:val="00AB36E1"/>
    <w:pPr>
      <w:spacing w:before="240"/>
    </w:pPr>
    <w:rPr>
      <w:b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AB36E1"/>
    <w:pPr>
      <w:ind w:left="240"/>
    </w:pPr>
    <w:rPr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AB36E1"/>
    <w:pPr>
      <w:ind w:left="48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AB36E1"/>
    <w:pPr>
      <w:ind w:left="72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AB36E1"/>
    <w:pPr>
      <w:ind w:left="96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AB36E1"/>
    <w:pPr>
      <w:ind w:left="120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AB36E1"/>
    <w:pPr>
      <w:ind w:left="14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AB36E1"/>
    <w:pPr>
      <w:ind w:left="1680"/>
    </w:pPr>
    <w:rPr>
      <w:sz w:val="20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612F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B117D"/>
    <w:rPr>
      <w:rFonts w:ascii="Helvetica" w:hAnsi="Helvetica"/>
      <w:b/>
      <w:color w:val="365F91" w:themeColor="accent1" w:themeShade="BF"/>
      <w:sz w:val="32"/>
      <w:szCs w:val="44"/>
    </w:rPr>
  </w:style>
  <w:style w:type="paragraph" w:styleId="Titolosommario">
    <w:name w:val="TOC Heading"/>
    <w:basedOn w:val="Titolo1"/>
    <w:next w:val="Normale"/>
    <w:uiPriority w:val="39"/>
    <w:unhideWhenUsed/>
    <w:qFormat/>
    <w:rsid w:val="00E92F7B"/>
    <w:pPr>
      <w:spacing w:line="276" w:lineRule="auto"/>
      <w:outlineLvl w:val="9"/>
    </w:pPr>
    <w:rPr>
      <w:lang w:val="it-IT"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4A1189"/>
    <w:pPr>
      <w:spacing w:after="200"/>
    </w:pPr>
    <w:rPr>
      <w:b/>
      <w:bCs/>
      <w:color w:val="4F81BD" w:themeColor="accent1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9B6EA4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44316"/>
    <w:rPr>
      <w:rFonts w:ascii="Helvetica" w:hAnsi="Helvetica"/>
      <w:b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D970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70C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70C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70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70C8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8A2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uiPriority w:val="9"/>
    <w:rsid w:val="00D51A6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8Carattere">
    <w:name w:val="Titolo 8 Carattere"/>
    <w:basedOn w:val="Carpredefinitoparagrafo"/>
    <w:link w:val="Titolo8"/>
    <w:rsid w:val="00D51A60"/>
    <w:rPr>
      <w:rFonts w:ascii="Arial" w:eastAsia="MS Mincho" w:hAnsi="Arial" w:cs="Times New Roman"/>
      <w:b/>
      <w:sz w:val="20"/>
      <w:szCs w:val="20"/>
      <w:lang w:val="fr-FR" w:eastAsia="fr-FR"/>
    </w:rPr>
  </w:style>
  <w:style w:type="character" w:customStyle="1" w:styleId="Titolo9Carattere">
    <w:name w:val="Titolo 9 Carattere"/>
    <w:basedOn w:val="Carpredefinitoparagrafo"/>
    <w:link w:val="Titolo9"/>
    <w:rsid w:val="00D51A60"/>
    <w:rPr>
      <w:rFonts w:ascii="Arial" w:eastAsia="MS Mincho" w:hAnsi="Arial" w:cs="Times New Roman"/>
      <w:b/>
      <w:sz w:val="20"/>
      <w:szCs w:val="20"/>
      <w:lang w:val="fr-FR" w:eastAsia="fr-FR"/>
    </w:rPr>
  </w:style>
  <w:style w:type="paragraph" w:customStyle="1" w:styleId="Formula">
    <w:name w:val="Formula"/>
    <w:basedOn w:val="Normale"/>
    <w:next w:val="Normale"/>
    <w:rsid w:val="00D51A60"/>
    <w:pPr>
      <w:tabs>
        <w:tab w:val="right" w:pos="9752"/>
      </w:tabs>
      <w:spacing w:after="220" w:line="230" w:lineRule="atLeast"/>
      <w:ind w:left="403"/>
    </w:pPr>
    <w:rPr>
      <w:rFonts w:ascii="Arial" w:eastAsia="MS Mincho" w:hAnsi="Arial" w:cs="Times New Roman"/>
      <w:sz w:val="20"/>
      <w:szCs w:val="20"/>
      <w:lang w:val="fr-FR" w:eastAsia="fr-FR"/>
    </w:rPr>
  </w:style>
  <w:style w:type="paragraph" w:styleId="Elencocontinua">
    <w:name w:val="List Continue"/>
    <w:basedOn w:val="Normale"/>
    <w:rsid w:val="00D51A60"/>
    <w:pPr>
      <w:spacing w:after="240" w:line="230" w:lineRule="atLeast"/>
      <w:ind w:left="400" w:hanging="400"/>
      <w:jc w:val="both"/>
    </w:pPr>
    <w:rPr>
      <w:rFonts w:ascii="Arial" w:eastAsia="MS Mincho" w:hAnsi="Arial" w:cs="Times New Roman"/>
      <w:sz w:val="20"/>
      <w:szCs w:val="20"/>
      <w:lang w:val="fr-FR" w:eastAsia="fr-FR"/>
    </w:rPr>
  </w:style>
  <w:style w:type="paragraph" w:styleId="Elencocontinua2">
    <w:name w:val="List Continue 2"/>
    <w:basedOn w:val="Elencocontinua"/>
    <w:rsid w:val="00D51A60"/>
    <w:pPr>
      <w:ind w:left="800"/>
    </w:pPr>
  </w:style>
  <w:style w:type="paragraph" w:styleId="Elencocontinua3">
    <w:name w:val="List Continue 3"/>
    <w:basedOn w:val="Elencocontinua"/>
    <w:rsid w:val="00D51A60"/>
    <w:pPr>
      <w:tabs>
        <w:tab w:val="left" w:pos="1200"/>
      </w:tabs>
      <w:ind w:left="1200"/>
    </w:pPr>
  </w:style>
  <w:style w:type="paragraph" w:styleId="Elencocontinua4">
    <w:name w:val="List Continue 4"/>
    <w:basedOn w:val="Elencocontinua"/>
    <w:rsid w:val="00D51A60"/>
    <w:pPr>
      <w:tabs>
        <w:tab w:val="left" w:pos="1600"/>
      </w:tabs>
      <w:ind w:left="1600"/>
    </w:pPr>
  </w:style>
  <w:style w:type="paragraph" w:customStyle="1" w:styleId="Special">
    <w:name w:val="Special"/>
    <w:basedOn w:val="Normale"/>
    <w:next w:val="Normale"/>
    <w:rsid w:val="00D51A60"/>
    <w:pPr>
      <w:spacing w:after="240" w:line="230" w:lineRule="atLeast"/>
      <w:jc w:val="both"/>
    </w:pPr>
    <w:rPr>
      <w:rFonts w:ascii="Arial" w:eastAsia="MS Mincho" w:hAnsi="Arial" w:cs="Times New Roman"/>
      <w:sz w:val="20"/>
      <w:szCs w:val="20"/>
      <w:lang w:val="fr-FR" w:eastAsia="fr-FR"/>
    </w:rPr>
  </w:style>
  <w:style w:type="paragraph" w:customStyle="1" w:styleId="Tabletitle">
    <w:name w:val="Table title"/>
    <w:basedOn w:val="Normale"/>
    <w:next w:val="Normale"/>
    <w:rsid w:val="00D51A60"/>
    <w:pPr>
      <w:keepNext/>
      <w:suppressAutoHyphens/>
      <w:spacing w:before="120" w:after="120" w:line="230" w:lineRule="exact"/>
      <w:jc w:val="center"/>
    </w:pPr>
    <w:rPr>
      <w:rFonts w:ascii="Arial" w:eastAsia="MS Mincho" w:hAnsi="Arial" w:cs="Times New Roman"/>
      <w:b/>
      <w:sz w:val="20"/>
      <w:szCs w:val="20"/>
      <w:lang w:val="fr-FR" w:eastAsia="fr-FR"/>
    </w:rPr>
  </w:style>
  <w:style w:type="paragraph" w:customStyle="1" w:styleId="zzLc5">
    <w:name w:val="zzLc5"/>
    <w:basedOn w:val="Normale"/>
    <w:next w:val="Normale"/>
    <w:rsid w:val="00D51A60"/>
    <w:pPr>
      <w:spacing w:after="240" w:line="230" w:lineRule="atLeast"/>
    </w:pPr>
    <w:rPr>
      <w:rFonts w:ascii="Arial" w:eastAsia="MS Mincho" w:hAnsi="Arial" w:cs="Times New Roman"/>
      <w:sz w:val="20"/>
      <w:szCs w:val="20"/>
      <w:lang w:val="fr-FR" w:eastAsia="fr-FR"/>
    </w:rPr>
  </w:style>
  <w:style w:type="paragraph" w:customStyle="1" w:styleId="zzLc6">
    <w:name w:val="zzLc6"/>
    <w:basedOn w:val="Normale"/>
    <w:next w:val="Normale"/>
    <w:rsid w:val="00D51A60"/>
    <w:pPr>
      <w:spacing w:after="240" w:line="230" w:lineRule="atLeast"/>
    </w:pPr>
    <w:rPr>
      <w:rFonts w:ascii="Arial" w:eastAsia="MS Mincho" w:hAnsi="Arial" w:cs="Times New Roman"/>
      <w:sz w:val="20"/>
      <w:szCs w:val="20"/>
      <w:lang w:val="fr-FR" w:eastAsia="fr-FR"/>
    </w:rPr>
  </w:style>
  <w:style w:type="paragraph" w:customStyle="1" w:styleId="Tabletext10">
    <w:name w:val="Table text (10)"/>
    <w:basedOn w:val="Normale"/>
    <w:rsid w:val="00D51A60"/>
    <w:pPr>
      <w:spacing w:before="60" w:after="60" w:line="230" w:lineRule="atLeast"/>
      <w:jc w:val="both"/>
    </w:pPr>
    <w:rPr>
      <w:rFonts w:ascii="Arial" w:eastAsia="MS Mincho" w:hAnsi="Arial" w:cs="Times New Roman"/>
      <w:sz w:val="20"/>
      <w:szCs w:val="20"/>
      <w:lang w:val="fr-FR" w:eastAsia="fr-FR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51A60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guretitle">
    <w:name w:val="Figure title"/>
    <w:basedOn w:val="Normale"/>
    <w:next w:val="Normale"/>
    <w:rsid w:val="00D51A60"/>
    <w:pPr>
      <w:suppressAutoHyphens/>
      <w:spacing w:before="220" w:after="220" w:line="230" w:lineRule="atLeast"/>
      <w:jc w:val="center"/>
    </w:pPr>
    <w:rPr>
      <w:rFonts w:ascii="Arial" w:eastAsia="MS Mincho" w:hAnsi="Arial" w:cs="Times New Roman"/>
      <w:b/>
      <w:sz w:val="20"/>
      <w:szCs w:val="20"/>
      <w:lang w:val="fr-FR" w:eastAsia="fr-FR"/>
    </w:rPr>
  </w:style>
  <w:style w:type="paragraph" w:styleId="Numeroelenco2">
    <w:name w:val="List Number 2"/>
    <w:basedOn w:val="Normale"/>
    <w:uiPriority w:val="99"/>
    <w:semiHidden/>
    <w:unhideWhenUsed/>
    <w:rsid w:val="00763D66"/>
    <w:pPr>
      <w:numPr>
        <w:numId w:val="13"/>
      </w:numPr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E267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E267B"/>
  </w:style>
  <w:style w:type="paragraph" w:customStyle="1" w:styleId="Level5">
    <w:name w:val="Level5"/>
    <w:basedOn w:val="Normale"/>
    <w:rsid w:val="00225037"/>
    <w:pPr>
      <w:numPr>
        <w:numId w:val="26"/>
      </w:numPr>
      <w:tabs>
        <w:tab w:val="left" w:pos="1560"/>
      </w:tabs>
      <w:spacing w:before="20" w:after="20"/>
      <w:jc w:val="both"/>
    </w:pPr>
    <w:rPr>
      <w:rFonts w:ascii="Arial" w:eastAsia="Times New Roman" w:hAnsi="Arial" w:cs="Arial"/>
      <w:sz w:val="20"/>
      <w:szCs w:val="22"/>
      <w:lang w:val="en-GB" w:eastAsia="zh-CN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C79B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44468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73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6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86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48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74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770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84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20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89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3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267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18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netex-cen.e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info@netex-ce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KeywordTaxHTField xmlns="fa9f68ca-efbe-4835-b624-b891222ca208">
      <Terms xmlns="http://schemas.microsoft.com/office/infopath/2007/PartnerControls"/>
    </TaxKeywordTaxHTField>
    <Clienti xmlns="fa9f68ca-efbe-4835-b624-b891222ca208">5T</Clienti>
    <TaxCatchAll xmlns="fa9f68ca-efbe-4835-b624-b891222ca208"/>
    <sxry xmlns="aba44d49-6c45-4edc-b10c-3aa3d744a78e" xsi:nil="true"/>
    <Responsabile xmlns="aba44d49-6c45-4edc-b10c-3aa3d744a78e">
      <UserInfo>
        <DisplayName/>
        <AccountId xsi:nil="true"/>
        <AccountType/>
      </UserInfo>
    </Responsabile>
    <Commesse xmlns="fa9f68ca-efbe-4835-b624-b891222ca208">-</Commesse>
    <Stato_x0020_Commessa xmlns="fa9f68ca-efbe-4835-b624-b891222ca208">ATTIVA</Stato_x0020_Commessa>
    <_dlc_DocId xmlns="fa9f68ca-efbe-4835-b624-b891222ca208">IID5T-65-9114</_dlc_DocId>
    <_dlc_DocIdUrl xmlns="fa9f68ca-efbe-4835-b624-b891222ca208">
      <Url>https://intranet.dom.5t.torino.it/commesse/_layouts/15/DocIdRedir.aspx?ID=IID5T-65-9114</Url>
      <Description>IID5T-65-9114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388B8669B8646AB642864386AEFB6" ma:contentTypeVersion="17" ma:contentTypeDescription="Creare un nuovo documento." ma:contentTypeScope="" ma:versionID="105440b69329d908c7f5d98be2f7dbbb">
  <xsd:schema xmlns:xsd="http://www.w3.org/2001/XMLSchema" xmlns:xs="http://www.w3.org/2001/XMLSchema" xmlns:p="http://schemas.microsoft.com/office/2006/metadata/properties" xmlns:ns2="fa9f68ca-efbe-4835-b624-b891222ca208" xmlns:ns3="aba44d49-6c45-4edc-b10c-3aa3d744a78e" targetNamespace="http://schemas.microsoft.com/office/2006/metadata/properties" ma:root="true" ma:fieldsID="f7c521e0785b3da8e0bd51602c19264c" ns2:_="" ns3:_="">
    <xsd:import namespace="fa9f68ca-efbe-4835-b624-b891222ca208"/>
    <xsd:import namespace="aba44d49-6c45-4edc-b10c-3aa3d744a7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Responsabile" minOccurs="0"/>
                <xsd:element ref="ns2:TaxKeywordTaxHTField" minOccurs="0"/>
                <xsd:element ref="ns2:TaxCatchAll" minOccurs="0"/>
                <xsd:element ref="ns2:Commesse" minOccurs="0"/>
                <xsd:element ref="ns2:Stato_x0020_Commessa" minOccurs="0"/>
                <xsd:element ref="ns2:Clienti" minOccurs="0"/>
                <xsd:element ref="ns3:sx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9f68ca-efbe-4835-b624-b891222ca20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4" nillable="true" ma:taxonomy="true" ma:internalName="TaxKeywordTaxHTField" ma:taxonomyFieldName="TaxKeyword" ma:displayName="Parole chiave aziendali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Colonna per tutti i valori di tassonomia" ma:hidden="true" ma:list="{5d1f9afa-d1e2-4fe3-b2fa-2f06f21ecc18}" ma:internalName="TaxCatchAll" ma:showField="CatchAllData" ma:web="fa9f68ca-efbe-4835-b624-b891222ca2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mmesse" ma:index="16" nillable="true" ma:displayName="Commessa" ma:default="-" ma:format="Dropdown" ma:internalName="Commesse">
      <xsd:simpleType>
        <xsd:union memberTypes="dms:Text">
          <xsd:simpleType>
            <xsd:restriction base="dms:Choice">
              <xsd:enumeration value="-"/>
              <xsd:enumeration value="I5TSI12086 GRUPPI DI STANDARDIZZAZIONE"/>
              <xsd:enumeration value="I5TSI12196 SVILUPPO DEL BUSINESS"/>
              <xsd:enumeration value="I5TSI12197 COMUNICAZIONE E MARKETING"/>
              <xsd:enumeration value="I5TSI12198 SCOUTING TECNOLOGICO"/>
              <xsd:enumeration value="I5TSI12198A FORMAZIONE"/>
              <xsd:enumeration value="I5TSI12199 SPESE GENERALI"/>
              <xsd:enumeration value="I5TSI14161 SVILUPPO NUOVO PREVISORE VIA"/>
              <xsd:enumeration value="I5TSI14996 GRUPPI LAVORO TTS"/>
              <xsd:enumeration value="I5TSI14997 ORGANIZZAZIONE E OPERATIONS"/>
              <xsd:enumeration value="I5TSI15000 Spese ICT"/>
              <xsd:enumeration value="I5TSI15666 231 E TRASPARENZA"/>
              <xsd:enumeration value="RALTD13888 PICCOLI INCARICHI"/>
              <xsd:enumeration value="RALTD14136 ATTIVITA' PER AGENZIA MOBILITA' METROPOLITANA UTC"/>
              <xsd:enumeration value="RALTD14136A ATTIVITA' PER AGENZIA MOBILITA' METROPOLITANA TPL"/>
              <xsd:enumeration value="RALTD14143 BIP TRENITALIA"/>
              <xsd:enumeration value="RALTD14144 EXPO 2015"/>
              <xsd:enumeration value="RALTD14148 Progetto SUMP Myanmar"/>
              <xsd:enumeration value="RALTD14164 Smart Card SAN PAOLO BIP"/>
              <xsd:enumeration value="RALTG12081 SERVIZI PER EXTRA.TO"/>
              <xsd:enumeration value="RCTOD13115 PROGETTO PUMAS"/>
              <xsd:enumeration value="RCTOD14142 AGGIORNAMENTO VARCHI ZTL"/>
              <xsd:enumeration value="RCTOD15165 Permessi bus turistici"/>
              <xsd:enumeration value="RCTOG SUPPORTO CLIENTE COMUNE TORINO"/>
              <xsd:enumeration value="RCTOG1201A 5T - CONTROLLO TRAFFICO"/>
              <xsd:enumeration value="RCTOG1201B 5T - VIA"/>
              <xsd:enumeration value="RCTOG1201C 5T - VMS"/>
              <xsd:enumeration value="RCTOG1201D 5T - SUPERVISORE METROPOLITANO"/>
              <xsd:enumeration value="RCTOG1201E 5T- SERVIZI INFOMOBILITA'"/>
              <xsd:enumeration value="RCTOG12024 AUTOVELOX GESTIONE"/>
              <xsd:enumeration value="RCTOG12051 ZTL GESTIONE"/>
              <xsd:enumeration value="RCTOG12074 PILOMAT GESTIONE"/>
              <xsd:enumeration value="RCTOG13131 GESTIONE VMS ZTL"/>
              <xsd:enumeration value="RCTOG15177 Gestione permessi bus turistici"/>
              <xsd:enumeration value="RGTTD12075 BIP GTT"/>
              <xsd:enumeration value="RGTTD14156 PAGAMENTO SOSTA CARTA BIP"/>
              <xsd:enumeration value="RGTTD14162 SVILUPPO APP GTT MOBILE"/>
              <xsd:enumeration value="RGTTG SUPPORTO CLIENTE GTT"/>
              <xsd:enumeration value="RRPID13111 IMPLEMENTAZIONE HSM"/>
              <xsd:enumeration value="RRPID13125 NUOVO DATABASE UNICO TPL"/>
              <xsd:enumeration value="RRPID14151 PTA DESTINATION"/>
              <xsd:enumeration value="RRPID14152 SENSORI TOC LOTTO 2"/>
              <xsd:enumeration value="RRPID14153 CLEARING"/>
              <xsd:enumeration value="RRPID14157 Sviluppo strumenti raccolta automatica dati traffico TOC"/>
              <xsd:enumeration value="RRPID14159 CRUSCOTTI TPL"/>
              <xsd:enumeration value="RRPID14160 SVILUPPO STRUMENTI DI BI E DSS PER REGIONI ED ENTI"/>
              <xsd:enumeration value="RRPIG SUPPORTO CLIENTE REGIONE PIEMONTE"/>
              <xsd:enumeration value="RRPIG13122 AVVIO CSR BIP"/>
              <xsd:enumeration value="RRPIG14141 MANUTENZIONE EVOLUTIVA AGGREGATORE"/>
              <xsd:enumeration value="RUEUR12060 EASY RIDER"/>
              <xsd:enumeration value="RUEUR12096 ICT EMISSIONS"/>
              <xsd:enumeration value="RUEUR13106 TEAM"/>
              <xsd:enumeration value="RUEUR13117 MOBINET"/>
              <xsd:enumeration value="RUEUR13133 OPTICITIES"/>
              <xsd:enumeration value="RCTOD13134 BUNET"/>
              <xsd:enumeration value="RRPID13132 TPL INFOMOBILITA' REGIONALE"/>
            </xsd:restriction>
          </xsd:simpleType>
        </xsd:union>
      </xsd:simpleType>
    </xsd:element>
    <xsd:element name="Stato_x0020_Commessa" ma:index="17" nillable="true" ma:displayName="Stato Commessa" ma:default="ATTIVA" ma:format="Dropdown" ma:internalName="Stato_x0020_Commessa">
      <xsd:simpleType>
        <xsd:restriction base="dms:Choice">
          <xsd:enumeration value="ATTIVA"/>
          <xsd:enumeration value="CHIUSA"/>
          <xsd:enumeration value="ALTRO"/>
        </xsd:restriction>
      </xsd:simpleType>
    </xsd:element>
    <xsd:element name="Clienti" ma:index="18" nillable="true" ma:displayName="Cliente" ma:default="5T" ma:format="Dropdown" ma:internalName="Clienti">
      <xsd:simpleType>
        <xsd:union memberTypes="dms:Text">
          <xsd:simpleType>
            <xsd:restriction base="dms:Choice">
              <xsd:enumeration value="5T"/>
              <xsd:enumeration value="AGENZIA MOBILITA METROPOLITANA"/>
              <xsd:enumeration value="ARRIVA ITALIA 5T"/>
              <xsd:enumeration value="COMUNE DI TORINO"/>
              <xsd:enumeration value="EXTRA TO"/>
              <xsd:enumeration value="GTT S.p.A."/>
              <xsd:enumeration value="INTESA SAN PAOLO"/>
              <xsd:enumeration value="MINISTERO SVILUPPO ECONOMICO"/>
              <xsd:enumeration value="REGIONE PIEMONTE"/>
              <xsd:enumeration value="TRENITALIA"/>
              <xsd:enumeration value="U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44d49-6c45-4edc-b10c-3aa3d744a78e" elementFormDefault="qualified">
    <xsd:import namespace="http://schemas.microsoft.com/office/2006/documentManagement/types"/>
    <xsd:import namespace="http://schemas.microsoft.com/office/infopath/2007/PartnerControls"/>
    <xsd:element name="Responsabile" ma:index="12" nillable="true" ma:displayName="Responsabile" ma:description="Responsabile Commessa" ma:list="UserInfo" ma:SearchPeopleOnly="false" ma:SharePointGroup="0" ma:internalName="Responsabile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xry" ma:index="19" nillable="true" ma:displayName="Testo" ma:internalName="sxr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Altro"/>
        <xsd:element ref="dc:subject" minOccurs="0" maxOccurs="1"/>
        <xsd:element ref="dc:description" minOccurs="0" maxOccurs="1" ma:index="11" ma:displayName="Commenti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C351F8-C9D4-4E2B-9340-A0C34F278E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4D962F-951A-4DC5-8219-D6A74CD23F57}">
  <ds:schemaRefs>
    <ds:schemaRef ds:uri="http://purl.org/dc/elements/1.1/"/>
    <ds:schemaRef ds:uri="aba44d49-6c45-4edc-b10c-3aa3d744a78e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a9f68ca-efbe-4835-b624-b891222ca208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05CAF9-BF6E-4A72-88D3-761322E80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9f68ca-efbe-4835-b624-b891222ca208"/>
    <ds:schemaRef ds:uri="aba44d49-6c45-4edc-b10c-3aa3d744a7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DAC5A5-30C4-4185-8B84-0B807608D79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61F3438-2036-45CD-BEBC-FB9490EC2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8</Pages>
  <Words>2265</Words>
  <Characters>12912</Characters>
  <Application>Microsoft Office Word</Application>
  <DocSecurity>0</DocSecurity>
  <Lines>107</Lines>
  <Paragraphs>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Agloves</Company>
  <LinksUpToDate>false</LinksUpToDate>
  <CharactersWithSpaces>15147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agloves user</dc:creator>
  <cp:keywords/>
  <dc:description/>
  <cp:lastModifiedBy>Arneodo Fabrizio</cp:lastModifiedBy>
  <cp:revision>12</cp:revision>
  <cp:lastPrinted>2015-09-03T15:13:00Z</cp:lastPrinted>
  <dcterms:created xsi:type="dcterms:W3CDTF">2015-09-03T14:05:00Z</dcterms:created>
  <dcterms:modified xsi:type="dcterms:W3CDTF">2015-09-29T07:27:00Z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4b01bdd7-c72b-4b1f-b2d8-3fa6d92c68c2</vt:lpwstr>
  </property>
  <property fmtid="{D5CDD505-2E9C-101B-9397-08002B2CF9AE}" pid="3" name="ContentTypeId">
    <vt:lpwstr>0x010100A0A388B8669B8646AB642864386AEFB6</vt:lpwstr>
  </property>
  <property fmtid="{D5CDD505-2E9C-101B-9397-08002B2CF9AE}" pid="4" name="TaxKeyword">
    <vt:lpwstr/>
  </property>
</Properties>
</file>